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2F0FCF">
        <w:rPr>
          <w:sz w:val="28"/>
          <w:szCs w:val="28"/>
        </w:rPr>
        <w:t>5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</w:t>
      </w:r>
      <w:r w:rsidR="004202E0">
        <w:rPr>
          <w:sz w:val="28"/>
          <w:szCs w:val="28"/>
        </w:rPr>
        <w:t>5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C5D07" w:rsidRDefault="001C5D07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4A6F3F" w:rsidRDefault="004202E0" w:rsidP="004B314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6E97" w:rsidRPr="00EF5678">
        <w:rPr>
          <w:sz w:val="28"/>
          <w:szCs w:val="28"/>
        </w:rPr>
        <w:t>Нежилому зданию с кадастровым номером 64:33:</w:t>
      </w:r>
      <w:r w:rsidR="003E7F44" w:rsidRPr="00EF5678">
        <w:rPr>
          <w:sz w:val="28"/>
          <w:szCs w:val="28"/>
        </w:rPr>
        <w:t>0</w:t>
      </w:r>
      <w:r w:rsidR="004B3140">
        <w:rPr>
          <w:sz w:val="28"/>
          <w:szCs w:val="28"/>
        </w:rPr>
        <w:t>90101</w:t>
      </w:r>
      <w:r w:rsidR="00936E97" w:rsidRPr="00EF5678">
        <w:rPr>
          <w:sz w:val="28"/>
          <w:szCs w:val="28"/>
        </w:rPr>
        <w:t>:</w:t>
      </w:r>
      <w:r w:rsidR="004B3140">
        <w:rPr>
          <w:sz w:val="28"/>
          <w:szCs w:val="28"/>
        </w:rPr>
        <w:t>29</w:t>
      </w:r>
      <w:r w:rsidR="00936E97" w:rsidRPr="00EF5678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 w:rsidRPr="00EF5678">
        <w:rPr>
          <w:sz w:val="28"/>
          <w:szCs w:val="28"/>
        </w:rPr>
        <w:t>, находящемся в границ</w:t>
      </w:r>
      <w:r w:rsidR="004B3140">
        <w:rPr>
          <w:sz w:val="28"/>
          <w:szCs w:val="28"/>
        </w:rPr>
        <w:t xml:space="preserve">ах </w:t>
      </w:r>
      <w:r w:rsidR="00BE7D2E" w:rsidRPr="00EF5678">
        <w:rPr>
          <w:sz w:val="28"/>
          <w:szCs w:val="28"/>
        </w:rPr>
        <w:t xml:space="preserve"> населенного пункта</w:t>
      </w:r>
      <w:r w:rsidR="004B3140">
        <w:rPr>
          <w:sz w:val="28"/>
          <w:szCs w:val="28"/>
        </w:rPr>
        <w:t xml:space="preserve">, </w:t>
      </w:r>
      <w:r w:rsidR="00936E97" w:rsidRPr="00EF5678">
        <w:rPr>
          <w:sz w:val="28"/>
          <w:szCs w:val="28"/>
        </w:rPr>
        <w:t xml:space="preserve">присвоить адрес: Российская Федерация, Саратовская </w:t>
      </w:r>
      <w:r w:rsidR="00126AA9" w:rsidRPr="00EF5678">
        <w:rPr>
          <w:sz w:val="28"/>
          <w:szCs w:val="28"/>
        </w:rPr>
        <w:t>область, муниципальный</w:t>
      </w:r>
      <w:r w:rsidR="00936E97" w:rsidRPr="00EF5678">
        <w:rPr>
          <w:sz w:val="28"/>
          <w:szCs w:val="28"/>
        </w:rPr>
        <w:t xml:space="preserve"> район</w:t>
      </w:r>
      <w:r w:rsidR="00BE7D2E" w:rsidRPr="00EF5678">
        <w:rPr>
          <w:sz w:val="28"/>
          <w:szCs w:val="28"/>
        </w:rPr>
        <w:t xml:space="preserve"> Советский</w:t>
      </w:r>
      <w:r w:rsidR="00936E97" w:rsidRPr="00EF5678">
        <w:rPr>
          <w:sz w:val="28"/>
          <w:szCs w:val="28"/>
        </w:rPr>
        <w:t xml:space="preserve">, сельское поселение </w:t>
      </w:r>
      <w:proofErr w:type="spellStart"/>
      <w:r w:rsidR="00637549" w:rsidRPr="00EF5678">
        <w:rPr>
          <w:sz w:val="28"/>
          <w:szCs w:val="28"/>
        </w:rPr>
        <w:t>Мечетненское</w:t>
      </w:r>
      <w:proofErr w:type="spellEnd"/>
      <w:r w:rsidR="00637549" w:rsidRPr="00EF5678">
        <w:rPr>
          <w:sz w:val="28"/>
          <w:szCs w:val="28"/>
        </w:rPr>
        <w:t xml:space="preserve">, </w:t>
      </w:r>
      <w:r w:rsidR="00637549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B3140" w:rsidRPr="004B3140">
        <w:rPr>
          <w:sz w:val="28"/>
          <w:szCs w:val="28"/>
        </w:rPr>
        <w:t>Промзона</w:t>
      </w:r>
      <w:proofErr w:type="spellEnd"/>
      <w:r w:rsidR="004B3140" w:rsidRPr="004B3140">
        <w:rPr>
          <w:sz w:val="28"/>
          <w:szCs w:val="28"/>
        </w:rPr>
        <w:t xml:space="preserve"> Центральная,  строение 1</w:t>
      </w:r>
      <w:r w:rsidR="004B3140">
        <w:rPr>
          <w:sz w:val="28"/>
          <w:szCs w:val="28"/>
        </w:rPr>
        <w:t>1</w:t>
      </w:r>
    </w:p>
    <w:p w:rsidR="004202E0" w:rsidRDefault="004202E0" w:rsidP="004202E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02E0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Нежилому зданию с кадастровым номером 64:33:0</w:t>
      </w:r>
      <w:r>
        <w:rPr>
          <w:sz w:val="28"/>
          <w:szCs w:val="28"/>
        </w:rPr>
        <w:t>90101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 границ</w:t>
      </w:r>
      <w:r>
        <w:rPr>
          <w:sz w:val="28"/>
          <w:szCs w:val="28"/>
        </w:rPr>
        <w:t xml:space="preserve">ах </w:t>
      </w:r>
      <w:r w:rsidRPr="00EF5678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, </w:t>
      </w:r>
      <w:r w:rsidRPr="00EF5678">
        <w:rPr>
          <w:sz w:val="28"/>
          <w:szCs w:val="28"/>
        </w:rPr>
        <w:t xml:space="preserve">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B3140">
        <w:rPr>
          <w:sz w:val="28"/>
          <w:szCs w:val="28"/>
        </w:rPr>
        <w:t>Промзона</w:t>
      </w:r>
      <w:proofErr w:type="spellEnd"/>
      <w:r w:rsidRPr="004B3140">
        <w:rPr>
          <w:sz w:val="28"/>
          <w:szCs w:val="28"/>
        </w:rPr>
        <w:t xml:space="preserve"> Центральная,  строение 1</w:t>
      </w:r>
      <w:r>
        <w:rPr>
          <w:sz w:val="28"/>
          <w:szCs w:val="28"/>
        </w:rPr>
        <w:t>5</w:t>
      </w:r>
    </w:p>
    <w:p w:rsidR="004202E0" w:rsidRDefault="004202E0" w:rsidP="004202E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02E0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Нежилому зданию с кадастровым номером 64:33:0</w:t>
      </w:r>
      <w:r>
        <w:rPr>
          <w:sz w:val="28"/>
          <w:szCs w:val="28"/>
        </w:rPr>
        <w:t>90101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 границ</w:t>
      </w:r>
      <w:r>
        <w:rPr>
          <w:sz w:val="28"/>
          <w:szCs w:val="28"/>
        </w:rPr>
        <w:t xml:space="preserve">ах </w:t>
      </w:r>
      <w:r w:rsidRPr="00EF5678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, </w:t>
      </w:r>
      <w:r w:rsidRPr="00EF5678">
        <w:rPr>
          <w:sz w:val="28"/>
          <w:szCs w:val="28"/>
        </w:rPr>
        <w:t xml:space="preserve">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B3140">
        <w:rPr>
          <w:sz w:val="28"/>
          <w:szCs w:val="28"/>
        </w:rPr>
        <w:t>Промзона</w:t>
      </w:r>
      <w:proofErr w:type="spellEnd"/>
      <w:r w:rsidRPr="004B3140">
        <w:rPr>
          <w:sz w:val="28"/>
          <w:szCs w:val="28"/>
        </w:rPr>
        <w:t xml:space="preserve"> Центральная, </w:t>
      </w:r>
      <w:r>
        <w:rPr>
          <w:sz w:val="28"/>
          <w:szCs w:val="28"/>
        </w:rPr>
        <w:t xml:space="preserve"> строение 3</w:t>
      </w:r>
    </w:p>
    <w:p w:rsidR="004202E0" w:rsidRDefault="004202E0" w:rsidP="004202E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202E0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Нежилому зданию с кадастровым номером 64:33:0</w:t>
      </w:r>
      <w:r>
        <w:rPr>
          <w:sz w:val="28"/>
          <w:szCs w:val="28"/>
        </w:rPr>
        <w:t>90101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44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 границ</w:t>
      </w:r>
      <w:r>
        <w:rPr>
          <w:sz w:val="28"/>
          <w:szCs w:val="28"/>
        </w:rPr>
        <w:t xml:space="preserve">ах </w:t>
      </w:r>
      <w:r w:rsidRPr="00EF5678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, </w:t>
      </w:r>
      <w:r w:rsidRPr="00EF5678">
        <w:rPr>
          <w:sz w:val="28"/>
          <w:szCs w:val="28"/>
        </w:rPr>
        <w:t xml:space="preserve">присвоить адрес: Российская Федерация, </w:t>
      </w:r>
      <w:r w:rsidRPr="00EF5678">
        <w:rPr>
          <w:sz w:val="28"/>
          <w:szCs w:val="28"/>
        </w:rPr>
        <w:lastRenderedPageBreak/>
        <w:t xml:space="preserve">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B3140">
        <w:rPr>
          <w:sz w:val="28"/>
          <w:szCs w:val="28"/>
        </w:rPr>
        <w:t>Промзона</w:t>
      </w:r>
      <w:proofErr w:type="spellEnd"/>
      <w:r w:rsidRPr="004B3140">
        <w:rPr>
          <w:sz w:val="28"/>
          <w:szCs w:val="28"/>
        </w:rPr>
        <w:t xml:space="preserve"> Центральная, </w:t>
      </w:r>
      <w:r>
        <w:rPr>
          <w:sz w:val="28"/>
          <w:szCs w:val="28"/>
        </w:rPr>
        <w:t xml:space="preserve"> строение 4</w:t>
      </w:r>
    </w:p>
    <w:p w:rsidR="004202E0" w:rsidRDefault="004202E0" w:rsidP="004202E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202E0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Нежилому зданию с кадастровым номером 64:33:0</w:t>
      </w:r>
      <w:r>
        <w:rPr>
          <w:sz w:val="28"/>
          <w:szCs w:val="28"/>
        </w:rPr>
        <w:t>90101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46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 </w:t>
      </w:r>
      <w:proofErr w:type="gramStart"/>
      <w:r w:rsidRPr="00EF5678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EF5678">
        <w:rPr>
          <w:sz w:val="28"/>
          <w:szCs w:val="28"/>
        </w:rPr>
        <w:t xml:space="preserve"> населенного</w:t>
      </w:r>
      <w:proofErr w:type="gramEnd"/>
      <w:r w:rsidRPr="00EF5678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, </w:t>
      </w:r>
      <w:r w:rsidRPr="00EF5678">
        <w:rPr>
          <w:sz w:val="28"/>
          <w:szCs w:val="28"/>
        </w:rPr>
        <w:t xml:space="preserve">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4B3140">
        <w:rPr>
          <w:sz w:val="28"/>
          <w:szCs w:val="28"/>
        </w:rPr>
        <w:t>Промзона</w:t>
      </w:r>
      <w:proofErr w:type="spellEnd"/>
      <w:r w:rsidRPr="004B3140">
        <w:rPr>
          <w:sz w:val="28"/>
          <w:szCs w:val="28"/>
        </w:rPr>
        <w:t xml:space="preserve"> Центральная,  строение </w:t>
      </w:r>
      <w:r>
        <w:rPr>
          <w:sz w:val="28"/>
          <w:szCs w:val="28"/>
        </w:rPr>
        <w:t>7</w:t>
      </w:r>
    </w:p>
    <w:p w:rsidR="00D84BF7" w:rsidRPr="00D84BF7" w:rsidRDefault="00911A7E" w:rsidP="00D8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bookmarkStart w:id="0" w:name="_GoBack"/>
      <w:bookmarkEnd w:id="0"/>
      <w:r w:rsidR="00284804" w:rsidRPr="00284804">
        <w:rPr>
          <w:sz w:val="28"/>
          <w:szCs w:val="28"/>
        </w:rPr>
        <w:t>.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1C5D07">
        <w:rPr>
          <w:b/>
        </w:rPr>
        <w:t xml:space="preserve">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314"/>
    <w:rsid w:val="00167B34"/>
    <w:rsid w:val="001909D8"/>
    <w:rsid w:val="001A286A"/>
    <w:rsid w:val="001B1A3B"/>
    <w:rsid w:val="001C5D07"/>
    <w:rsid w:val="002132E7"/>
    <w:rsid w:val="00284804"/>
    <w:rsid w:val="002A78BC"/>
    <w:rsid w:val="002C4BDD"/>
    <w:rsid w:val="002F0FCF"/>
    <w:rsid w:val="00325E3F"/>
    <w:rsid w:val="003C61FA"/>
    <w:rsid w:val="003E7F44"/>
    <w:rsid w:val="004202E0"/>
    <w:rsid w:val="00430626"/>
    <w:rsid w:val="00452A06"/>
    <w:rsid w:val="004A593E"/>
    <w:rsid w:val="004A6F3F"/>
    <w:rsid w:val="004B3140"/>
    <w:rsid w:val="004F6A93"/>
    <w:rsid w:val="00510859"/>
    <w:rsid w:val="00542D7C"/>
    <w:rsid w:val="005C496A"/>
    <w:rsid w:val="006248AF"/>
    <w:rsid w:val="00637549"/>
    <w:rsid w:val="00654351"/>
    <w:rsid w:val="006569D9"/>
    <w:rsid w:val="00664A0C"/>
    <w:rsid w:val="006929E1"/>
    <w:rsid w:val="006A0587"/>
    <w:rsid w:val="00750236"/>
    <w:rsid w:val="008613CF"/>
    <w:rsid w:val="008D52CE"/>
    <w:rsid w:val="008E5C22"/>
    <w:rsid w:val="00911A7E"/>
    <w:rsid w:val="009208FD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BE7D2E"/>
    <w:rsid w:val="00CD39D6"/>
    <w:rsid w:val="00D73E61"/>
    <w:rsid w:val="00D84BF7"/>
    <w:rsid w:val="00DA5681"/>
    <w:rsid w:val="00DB70CD"/>
    <w:rsid w:val="00E64F4C"/>
    <w:rsid w:val="00EA1C7E"/>
    <w:rsid w:val="00EC47F9"/>
    <w:rsid w:val="00EE267E"/>
    <w:rsid w:val="00EF5678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A906"/>
  <w15:docId w15:val="{4E18DC8C-247F-4A7C-A95E-6BC240C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EB6C-5029-47FE-9A56-503E5970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2025-06-04T06:43:00Z</cp:lastPrinted>
  <dcterms:created xsi:type="dcterms:W3CDTF">2023-12-04T12:13:00Z</dcterms:created>
  <dcterms:modified xsi:type="dcterms:W3CDTF">2025-06-09T08:24:00Z</dcterms:modified>
</cp:coreProperties>
</file>