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8386B" w14:textId="23866813" w:rsidR="00C53CD8" w:rsidRDefault="004C1C20" w:rsidP="004C1C20">
      <w:pPr>
        <w:tabs>
          <w:tab w:val="left" w:pos="2623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14E53F5" wp14:editId="5FE2620A">
            <wp:extent cx="54229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93138" w14:textId="77777777" w:rsidR="00C53CD8" w:rsidRDefault="00C53CD8" w:rsidP="00B1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0197E" w14:textId="49395B87" w:rsidR="00186324" w:rsidRPr="00186324" w:rsidRDefault="00B11770" w:rsidP="00B1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32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14:paraId="07681F21" w14:textId="5A44C73C" w:rsidR="00B11770" w:rsidRDefault="00525D06" w:rsidP="00B1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324">
        <w:rPr>
          <w:rFonts w:ascii="Times New Roman" w:eastAsia="Times New Roman" w:hAnsi="Times New Roman" w:cs="Times New Roman"/>
          <w:b/>
          <w:sz w:val="28"/>
          <w:szCs w:val="28"/>
        </w:rPr>
        <w:t>МЕЧЕТНЕНСКОГО МУНИЦИПАЛЬНОГО ОБРАЗОВАНИЯ</w:t>
      </w:r>
    </w:p>
    <w:p w14:paraId="1B9C2410" w14:textId="2BBD35BF" w:rsidR="00186324" w:rsidRPr="00186324" w:rsidRDefault="00186324" w:rsidP="00B1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САРАТОВСКОЙ ОБЛАСТИ</w:t>
      </w:r>
    </w:p>
    <w:p w14:paraId="407ED7C1" w14:textId="77777777" w:rsidR="00B11770" w:rsidRPr="00B11770" w:rsidRDefault="00B11770" w:rsidP="00B1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D27EBBE" w14:textId="77777777" w:rsidR="00B11770" w:rsidRPr="00B11770" w:rsidRDefault="00B11770" w:rsidP="00B11770">
      <w:pPr>
        <w:tabs>
          <w:tab w:val="left" w:pos="9639"/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8BAFB0" w14:textId="77777777" w:rsidR="00B11770" w:rsidRPr="00B11770" w:rsidRDefault="00B11770" w:rsidP="00B11770">
      <w:pPr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17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14:paraId="0CDFE0B6" w14:textId="77777777" w:rsidR="00B11770" w:rsidRPr="00B11770" w:rsidRDefault="00B11770" w:rsidP="00B117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3BC5D91" w14:textId="77777777" w:rsidR="00B11770" w:rsidRPr="00B11770" w:rsidRDefault="00B11770" w:rsidP="00B117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C5E4709" w14:textId="4E760AED" w:rsidR="00B11770" w:rsidRPr="00B11770" w:rsidRDefault="006E604E" w:rsidP="00B1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04E">
        <w:rPr>
          <w:rFonts w:ascii="Times New Roman" w:eastAsia="Times New Roman" w:hAnsi="Times New Roman" w:cs="Times New Roman"/>
          <w:sz w:val="28"/>
          <w:szCs w:val="28"/>
        </w:rPr>
        <w:t>«27</w:t>
      </w:r>
      <w:r w:rsidR="00B11770" w:rsidRPr="006E604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6E604E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B11770" w:rsidRPr="006E6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324" w:rsidRPr="006E604E">
        <w:rPr>
          <w:rFonts w:ascii="Times New Roman" w:eastAsia="Times New Roman" w:hAnsi="Times New Roman" w:cs="Times New Roman"/>
          <w:sz w:val="28"/>
          <w:szCs w:val="28"/>
        </w:rPr>
        <w:t>2024</w:t>
      </w:r>
      <w:proofErr w:type="gramEnd"/>
      <w:r w:rsidR="00B11770" w:rsidRPr="006E60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63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 w:rsidR="001863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77D8096B" w14:textId="64313911" w:rsidR="00B11770" w:rsidRPr="00B11770" w:rsidRDefault="00186324" w:rsidP="00186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1770" w:rsidRPr="00B11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Мечетное</w:t>
      </w:r>
      <w:proofErr w:type="spellEnd"/>
    </w:p>
    <w:p w14:paraId="35EE5677" w14:textId="77777777" w:rsidR="00B11770" w:rsidRPr="00B11770" w:rsidRDefault="00B11770" w:rsidP="00B1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4B3F9" w14:textId="78662494" w:rsidR="00525D06" w:rsidRPr="00525D06" w:rsidRDefault="00B11770" w:rsidP="00525D06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 (дорожная карта</w:t>
      </w:r>
      <w:r w:rsidR="00525D0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B92146A" w14:textId="77777777" w:rsidR="00B11770" w:rsidRPr="00B11770" w:rsidRDefault="00B11770" w:rsidP="00525D0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повышению значений показателей доступности</w:t>
      </w:r>
    </w:p>
    <w:p w14:paraId="2E261A93" w14:textId="0F9031ED" w:rsidR="00B11770" w:rsidRPr="00B11770" w:rsidRDefault="00B11770" w:rsidP="00525D0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инвалидов </w:t>
      </w:r>
      <w:r w:rsidR="00525D06"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объектов социальной</w:t>
      </w:r>
      <w:r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 инженерной</w:t>
      </w:r>
    </w:p>
    <w:p w14:paraId="06D63AD2" w14:textId="258437E3" w:rsidR="00B11770" w:rsidRPr="00B11770" w:rsidRDefault="00B11770" w:rsidP="00525D0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инфраструктур и </w:t>
      </w:r>
      <w:r w:rsidR="00525D06"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условий беспрепятственного</w:t>
      </w:r>
    </w:p>
    <w:p w14:paraId="639B2D5B" w14:textId="0B16D26F" w:rsidR="00B11770" w:rsidRPr="00B11770" w:rsidRDefault="00B11770" w:rsidP="00525D0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пользования услугами</w:t>
      </w: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территории </w:t>
      </w:r>
      <w:r w:rsidR="00525D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Мечетненского муниципального образования</w:t>
      </w:r>
    </w:p>
    <w:p w14:paraId="5327D632" w14:textId="77777777" w:rsidR="00B11770" w:rsidRPr="00B11770" w:rsidRDefault="00B11770" w:rsidP="00B1177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A5129B6" w14:textId="2C58122D" w:rsidR="00B11770" w:rsidRPr="00B11770" w:rsidRDefault="00B11770" w:rsidP="00B11770">
      <w:pPr>
        <w:tabs>
          <w:tab w:val="left" w:pos="114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sub_7"/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 со ст.14.1 Федерального закона от 06.10.2003 №131-ФЗ «Об общих принципах организации местного самоуправления в Российской Федерации»,  Постановлением Правительства РФ  от 17.06.2015 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администрация 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Мечетненского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14:paraId="56B9F405" w14:textId="77777777" w:rsidR="00B11770" w:rsidRPr="00B11770" w:rsidRDefault="00B11770" w:rsidP="00B11770">
      <w:pPr>
        <w:tabs>
          <w:tab w:val="left" w:pos="114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D359E7" w14:textId="7518E25C" w:rsidR="00B11770" w:rsidRPr="00B11770" w:rsidRDefault="00B11770" w:rsidP="00B11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3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30000"/>
          <w:sz w:val="28"/>
          <w:szCs w:val="28"/>
          <w:lang w:eastAsia="en-US"/>
        </w:rPr>
        <w:t xml:space="preserve">Утвердить План мероприятий («дорожную карту») 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повышению значений показателей доступности для инвалидов </w:t>
      </w:r>
      <w:r w:rsidR="00525D06"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Мечетненского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B11770">
        <w:rPr>
          <w:rFonts w:ascii="Calibri" w:eastAsia="Calibri" w:hAnsi="Calibri" w:cs="Times New Roman"/>
          <w:lang w:eastAsia="en-US"/>
        </w:rPr>
        <w:t xml:space="preserve"> 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 к настоящему постановлению.</w:t>
      </w:r>
    </w:p>
    <w:p w14:paraId="652CD6F2" w14:textId="3C30E71E" w:rsidR="00B11770" w:rsidRPr="004C1C20" w:rsidRDefault="00525D06" w:rsidP="00B11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B11770"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>астояще</w:t>
      </w:r>
      <w:r w:rsidR="004C1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постановление, разместить на </w:t>
      </w:r>
      <w:r w:rsidR="00B11770"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администрации </w:t>
      </w:r>
      <w:r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>Мечетненского муниципального образования</w:t>
      </w:r>
      <w:r w:rsidR="00B11770"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C7566F7" w14:textId="77777777" w:rsidR="00B11770" w:rsidRPr="00B11770" w:rsidRDefault="00B11770" w:rsidP="00B11770">
      <w:pPr>
        <w:spacing w:after="0"/>
        <w:jc w:val="both"/>
        <w:rPr>
          <w:rFonts w:ascii="Times New Roman" w:eastAsia="Calibri" w:hAnsi="Times New Roman" w:cs="Times New Roman"/>
          <w:color w:val="030000"/>
          <w:sz w:val="28"/>
          <w:szCs w:val="28"/>
          <w:lang w:eastAsia="en-US"/>
        </w:rPr>
      </w:pPr>
    </w:p>
    <w:p w14:paraId="6EFBF143" w14:textId="77777777" w:rsidR="00B11770" w:rsidRPr="00B11770" w:rsidRDefault="00B11770" w:rsidP="00B11770">
      <w:pPr>
        <w:spacing w:after="0"/>
        <w:jc w:val="both"/>
        <w:rPr>
          <w:rFonts w:ascii="Times New Roman" w:eastAsia="Calibri" w:hAnsi="Times New Roman" w:cs="Times New Roman"/>
          <w:color w:val="030000"/>
          <w:sz w:val="28"/>
          <w:szCs w:val="28"/>
          <w:lang w:eastAsia="en-US"/>
        </w:rPr>
      </w:pPr>
    </w:p>
    <w:p w14:paraId="597B557E" w14:textId="77777777" w:rsidR="00525D06" w:rsidRPr="006E604E" w:rsidRDefault="00B11770" w:rsidP="00525D0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04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525D06" w:rsidRPr="006E604E">
        <w:rPr>
          <w:rFonts w:ascii="Times New Roman" w:eastAsia="Times New Roman" w:hAnsi="Times New Roman" w:cs="Times New Roman"/>
          <w:b/>
          <w:sz w:val="28"/>
          <w:szCs w:val="28"/>
        </w:rPr>
        <w:t xml:space="preserve">Мечетненского </w:t>
      </w:r>
    </w:p>
    <w:p w14:paraId="526387F5" w14:textId="6558000B" w:rsidR="00B11770" w:rsidRPr="006E604E" w:rsidRDefault="00525D06" w:rsidP="00525D0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04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B11770" w:rsidRPr="006E60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="006E60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bookmarkStart w:id="1" w:name="_GoBack"/>
      <w:bookmarkEnd w:id="1"/>
      <w:r w:rsidR="00B11770" w:rsidRPr="006E604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E604E">
        <w:rPr>
          <w:rFonts w:ascii="Times New Roman" w:eastAsia="Times New Roman" w:hAnsi="Times New Roman" w:cs="Times New Roman"/>
          <w:b/>
          <w:sz w:val="28"/>
          <w:szCs w:val="28"/>
        </w:rPr>
        <w:t>С.Е. Янюшкина</w:t>
      </w:r>
    </w:p>
    <w:p w14:paraId="4F639C24" w14:textId="77777777" w:rsidR="000E7064" w:rsidRDefault="000E7064" w:rsidP="00B117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69FEA0" w14:textId="77777777" w:rsidR="000E7064" w:rsidRDefault="000E7064" w:rsidP="00B117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5A0907" w14:textId="77777777" w:rsidR="00B11770" w:rsidRPr="00B11770" w:rsidRDefault="00B11770" w:rsidP="00B117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5F6546" w14:textId="77777777" w:rsidR="00525D06" w:rsidRDefault="00B11770" w:rsidP="00B11770">
      <w:pPr>
        <w:tabs>
          <w:tab w:val="left" w:pos="5985"/>
        </w:tabs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</w:t>
      </w:r>
    </w:p>
    <w:p w14:paraId="551947A1" w14:textId="0E6FC263" w:rsidR="00B11770" w:rsidRPr="00525D06" w:rsidRDefault="00525D06" w:rsidP="00B11770">
      <w:pPr>
        <w:tabs>
          <w:tab w:val="left" w:pos="5985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</w:t>
      </w:r>
      <w:r w:rsidR="00B11770"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</w:p>
    <w:p w14:paraId="45DDCF84" w14:textId="77777777" w:rsidR="00B11770" w:rsidRPr="00525D06" w:rsidRDefault="00B11770" w:rsidP="00B11770">
      <w:pPr>
        <w:tabs>
          <w:tab w:val="left" w:pos="5985"/>
        </w:tabs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к постановлению Администрации</w:t>
      </w:r>
    </w:p>
    <w:p w14:paraId="696EE799" w14:textId="1E6653DD" w:rsidR="00B11770" w:rsidRPr="00525D06" w:rsidRDefault="00B11770" w:rsidP="00B11770">
      <w:pPr>
        <w:tabs>
          <w:tab w:val="left" w:pos="5985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Мечетненского </w:t>
      </w:r>
      <w:r w:rsidR="006E60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муниципального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</w:p>
    <w:p w14:paraId="5EB7C0F5" w14:textId="1364688B" w:rsidR="00B11770" w:rsidRPr="00525D06" w:rsidRDefault="00B11770" w:rsidP="00B11770">
      <w:pPr>
        <w:tabs>
          <w:tab w:val="left" w:pos="5985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</w:t>
      </w: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</w:t>
      </w: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</w:t>
      </w:r>
      <w:r w:rsidR="006E60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27</w:t>
      </w: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</w:t>
      </w:r>
      <w:r w:rsidR="006E60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сентября </w:t>
      </w: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 </w:t>
      </w: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№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6E60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67</w:t>
      </w:r>
    </w:p>
    <w:p w14:paraId="4A7251D1" w14:textId="77777777" w:rsidR="00B11770" w:rsidRPr="00B11770" w:rsidRDefault="00B11770" w:rsidP="00B11770">
      <w:pPr>
        <w:tabs>
          <w:tab w:val="left" w:pos="5985"/>
        </w:tabs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</w:t>
      </w:r>
    </w:p>
    <w:p w14:paraId="1EB99E76" w14:textId="77777777"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200DF0C" w14:textId="77777777"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 мероприятий «Дорожная карта»</w:t>
      </w:r>
    </w:p>
    <w:p w14:paraId="0679A275" w14:textId="77777777"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 повышению значений показателей доступности для инвалидов</w:t>
      </w:r>
    </w:p>
    <w:p w14:paraId="035A26D8" w14:textId="7ED4D4D8" w:rsidR="00B11770" w:rsidRPr="00B11770" w:rsidRDefault="00525D06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Мечетненского муниципального образования</w:t>
      </w:r>
    </w:p>
    <w:p w14:paraId="3490D2C2" w14:textId="77777777"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2F22F59" w14:textId="77777777"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1. Общее описание Плана мероприятий («дорожной карты»)</w:t>
      </w:r>
    </w:p>
    <w:p w14:paraId="100F3F21" w14:textId="1A1FBC32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(«дорожная карта») по повышению значений  показателей доступности для инвалидов объектов и услуг 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Мечетненского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(2022-2026 годы) (далее - «дорожная карта») разработан в соответствии с   постановлением  Правительства Российской Федерации от 17 июня 2015 года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14:paraId="33F587A4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представляет собой план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 социальной, инженерной, транспортной инфраструктур,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и областными законами, регулирующими вопросы предоставления услуг населению.</w:t>
      </w:r>
    </w:p>
    <w:p w14:paraId="6D617053" w14:textId="1B328274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Целью разработки «дорожной карты» является обеспечение беспрепятственного доступа инвалидов к </w:t>
      </w:r>
      <w:r w:rsidR="00525D06"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объектам, услугам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информации в сфере культуры, образования и молодежной политики, физкультуры и спорта, в решении социальных и жилищно-коммунальных проблем на территории 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Мечетненского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E1F0082" w14:textId="3963FDFB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доступной для инвалидов среды жизнедеятельности является одним из приоритетных направлений социально-экономического развития 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Мечетненского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6636BD9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«дорожной карты» направлена на обеспечение поэтапного повышения уровня доступности для инвалидов объектов социальной, инженерной, транспортной инфраструктур и условий для беспрепятственного пользования услугами.</w:t>
      </w:r>
    </w:p>
    <w:p w14:paraId="7F2D1787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Задачи «дорожной карты»:</w:t>
      </w:r>
    </w:p>
    <w:p w14:paraId="7FECA2FB" w14:textId="6C1DE00F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 Совершенствование нормативно-правовой и организационной основы формирования доступной среды жизнедеятельности инвалидов в </w:t>
      </w:r>
      <w:proofErr w:type="spellStart"/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Мечетненском</w:t>
      </w:r>
      <w:proofErr w:type="spellEnd"/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образовании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4356AA6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2. 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14:paraId="004938B4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3. Организация обучения (инструктирования)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14:paraId="1410EF11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представленного комплекса мероприятий по формированию безбарьерной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14:paraId="68B00FF4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60F55D" w14:textId="77777777"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2.Обоснование целей обеспечения доступности для инвалидов объектов и услуг, а также мероприятий по их достижению в установленные сроки</w:t>
      </w:r>
    </w:p>
    <w:p w14:paraId="33B1C827" w14:textId="1CD11504" w:rsidR="00B11770" w:rsidRPr="00B11770" w:rsidRDefault="00B11770" w:rsidP="00B11770">
      <w:pPr>
        <w:spacing w:after="0"/>
        <w:ind w:firstLine="5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="00544EE4">
        <w:rPr>
          <w:rFonts w:ascii="Times New Roman" w:eastAsia="Calibri" w:hAnsi="Times New Roman" w:cs="Times New Roman"/>
          <w:sz w:val="28"/>
          <w:szCs w:val="28"/>
          <w:lang w:eastAsia="en-US"/>
        </w:rPr>
        <w:t>Мечетненском</w:t>
      </w:r>
      <w:proofErr w:type="spellEnd"/>
      <w:r w:rsidR="00544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образовании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 </w:t>
      </w:r>
      <w:r w:rsidR="00525D06"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января 2024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проживает </w:t>
      </w:r>
      <w:r w:rsidR="001709EC" w:rsidRPr="001709EC">
        <w:rPr>
          <w:rFonts w:ascii="Times New Roman" w:eastAsia="Calibri" w:hAnsi="Times New Roman" w:cs="Times New Roman"/>
          <w:sz w:val="28"/>
          <w:szCs w:val="28"/>
          <w:lang w:eastAsia="en-US"/>
        </w:rPr>
        <w:t>932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человека. Из них </w:t>
      </w:r>
      <w:r w:rsidR="00DF6D69">
        <w:rPr>
          <w:rFonts w:ascii="Times New Roman" w:eastAsia="Calibri" w:hAnsi="Times New Roman" w:cs="Times New Roman"/>
          <w:sz w:val="28"/>
          <w:szCs w:val="28"/>
          <w:lang w:eastAsia="en-US"/>
        </w:rPr>
        <w:t>35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 имеют статус инвалида, в том числе:</w:t>
      </w:r>
    </w:p>
    <w:p w14:paraId="46585211" w14:textId="3FBB23F2" w:rsidR="00B11770" w:rsidRPr="00B11770" w:rsidRDefault="00B11770" w:rsidP="00B11770">
      <w:pPr>
        <w:spacing w:after="0"/>
        <w:ind w:firstLine="57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Инвалиды </w:t>
      </w:r>
      <w:r w:rsidRPr="00B1177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 – </w:t>
      </w:r>
      <w:r w:rsidR="004C1C2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45511E1B" w14:textId="179030B8" w:rsidR="00B11770" w:rsidRPr="00B11770" w:rsidRDefault="00B11770" w:rsidP="00B11770">
      <w:pPr>
        <w:spacing w:after="0"/>
        <w:ind w:firstLine="57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Инвалиды </w:t>
      </w:r>
      <w:r w:rsidRPr="00B1177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 – </w:t>
      </w:r>
      <w:r w:rsidR="004C1C2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53FCDA08" w14:textId="7D422D36" w:rsidR="00B11770" w:rsidRPr="00B11770" w:rsidRDefault="00B11770" w:rsidP="00B11770">
      <w:pPr>
        <w:spacing w:after="0"/>
        <w:ind w:firstLine="52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Инвалиды 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III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группы –</w:t>
      </w:r>
      <w:r w:rsidR="00DF6D6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чел.</w:t>
      </w:r>
    </w:p>
    <w:p w14:paraId="26455826" w14:textId="6DEAB37B" w:rsidR="00B11770" w:rsidRPr="00B11770" w:rsidRDefault="00B11770" w:rsidP="00B11770">
      <w:pPr>
        <w:spacing w:after="0"/>
        <w:ind w:firstLine="52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Дети – инвалиды – </w:t>
      </w:r>
      <w:r w:rsidR="004C1C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чел.</w:t>
      </w:r>
    </w:p>
    <w:p w14:paraId="4D536B37" w14:textId="1B3B5BAD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Инвалиды испытывают потребность в социальном обслуживании, нуждаются в специально оборудованных объектах, транспорте и маршрутах движения, что ставит решение проблемы доступности социальной инфраструктуры в ряд актуальных задач для 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Мечетненского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4450CC7" w14:textId="77777777" w:rsidR="00B11770" w:rsidRPr="00B11770" w:rsidRDefault="00B11770" w:rsidP="00B11770">
      <w:pPr>
        <w:spacing w:after="0"/>
        <w:ind w:firstLine="5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14:paraId="3807E212" w14:textId="77777777"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Основными проблемами в области социальной защиты инвалидов остаются:</w:t>
      </w:r>
    </w:p>
    <w:p w14:paraId="217893B9" w14:textId="77777777"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 отсутствие доступа к объектам социальной и транспортной инфраструктуры и информационным технологиям.</w:t>
      </w:r>
    </w:p>
    <w:p w14:paraId="29C7E91D" w14:textId="76119932" w:rsidR="00B11770" w:rsidRPr="00B11770" w:rsidRDefault="00544EE4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proofErr w:type="spellStart"/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Мечетненском</w:t>
      </w:r>
      <w:proofErr w:type="spellEnd"/>
      <w:r w:rsidR="00525D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</w:t>
      </w:r>
      <w:r w:rsidR="00525D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оборудован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ы 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пандусом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администрация, почта, сельский Дом культуры</w:t>
      </w:r>
      <w:r w:rsidR="00B11770"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383D4102" w14:textId="77777777" w:rsidR="00B11770" w:rsidRPr="00B11770" w:rsidRDefault="00B11770" w:rsidP="00B11770">
      <w:pPr>
        <w:spacing w:after="0"/>
        <w:ind w:firstLine="5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Целесообразность решения проблемы обеспечения доступности среды для инвалидов путем принятия настоящей Дорожной карты определяется следующими причинами:</w:t>
      </w:r>
    </w:p>
    <w:p w14:paraId="20F3B016" w14:textId="77777777"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существующих объектов социальной, транспортной, информационной инфраструктур; </w:t>
      </w:r>
    </w:p>
    <w:p w14:paraId="3FB704F9" w14:textId="77777777"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14:paraId="6B469B26" w14:textId="77777777"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14:paraId="0EBAE0B7" w14:textId="77777777"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14:paraId="324B9324" w14:textId="77777777" w:rsidR="00B11770" w:rsidRPr="00B11770" w:rsidRDefault="00B11770" w:rsidP="00B11770">
      <w:pPr>
        <w:spacing w:after="0"/>
        <w:ind w:firstLine="5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14:paraId="18588A92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проблемой в обеспечении доступности социокультурных услуг для инвалидов является неприспособленность многих учреждений культуры для посещения их данными категориями граждан. Если вопрос  доступности входов в здания, где расположены учреждения культуры, решается (оборудованы пандусами, поручнями, расширение входных групп), то зрительные залы  учреждений культуры и читальные залы библиотек в настоящее время не рассчитаны на размещение мест для инвалидов. </w:t>
      </w:r>
    </w:p>
    <w:p w14:paraId="17C8C940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 </w:t>
      </w:r>
    </w:p>
    <w:p w14:paraId="0CDD574C" w14:textId="793DDD79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Мечетненского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 </w:t>
      </w:r>
    </w:p>
    <w:p w14:paraId="226AB72F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14:paraId="73023EDE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14:paraId="3832BEB7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преодоления социальной изоляции и включенности инвалидов в жизнь общества, в том числе в совместные с другими гражданами мероприятия (досуговые, культурные и спортивные);</w:t>
      </w:r>
    </w:p>
    <w:p w14:paraId="0DCB33E5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социологических опросов;</w:t>
      </w:r>
    </w:p>
    <w:p w14:paraId="4792A19F" w14:textId="77777777" w:rsidR="00B11770" w:rsidRPr="00B11770" w:rsidRDefault="00B11770" w:rsidP="00B1177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показатели мониторинга напряженности безбарьерной среды. </w:t>
      </w:r>
    </w:p>
    <w:p w14:paraId="5F4F2AE6" w14:textId="77777777"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B2DA719" w14:textId="77777777" w:rsidR="00B11770" w:rsidRPr="00B11770" w:rsidRDefault="00B11770" w:rsidP="00B11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</w:t>
      </w:r>
    </w:p>
    <w:p w14:paraId="2170595A" w14:textId="77777777" w:rsidR="00B11770" w:rsidRPr="00B11770" w:rsidRDefault="00B11770" w:rsidP="00B11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20A17E" w14:textId="77777777" w:rsidR="00B11770" w:rsidRPr="00B11770" w:rsidRDefault="00B11770" w:rsidP="00B11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E049C5" w14:textId="77777777"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7AF317" w14:textId="77777777"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CCA22F" w14:textId="77777777"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769CF9" w14:textId="77777777"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70C344" w14:textId="77777777" w:rsidR="00B11770" w:rsidRPr="00B11770" w:rsidRDefault="00B11770" w:rsidP="00B1177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FFD421" w14:textId="77777777"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79DA51" w14:textId="77777777"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B93796" w14:textId="77777777"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16962706" w14:textId="77777777"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63C722" w14:textId="77777777" w:rsidR="00B11770" w:rsidRDefault="00B11770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14:paraId="23DB2571" w14:textId="77777777" w:rsidR="00B11770" w:rsidRDefault="00B11770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14:paraId="29381B78" w14:textId="77777777" w:rsidR="00B11770" w:rsidRDefault="00B11770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14:paraId="6882A601" w14:textId="77777777" w:rsidR="000E7064" w:rsidRDefault="000E706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14:paraId="77276547" w14:textId="05E9D5BF" w:rsidR="00B11770" w:rsidRDefault="00B11770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14:paraId="76B9A480" w14:textId="4AE8B178"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14:paraId="5BED22E2" w14:textId="33600D39"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14:paraId="06E80460" w14:textId="0DFC80FD"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14:paraId="2AED2089" w14:textId="6605EB34"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14:paraId="0C1D1604" w14:textId="52E24F0D"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14:paraId="4EFF7705" w14:textId="77777777"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14:paraId="3D654ABB" w14:textId="77777777" w:rsidR="0019648A" w:rsidRDefault="0019648A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Приложение №1</w:t>
      </w:r>
    </w:p>
    <w:p w14:paraId="71F0BE2C" w14:textId="77777777" w:rsidR="0019648A" w:rsidRPr="003F100A" w:rsidRDefault="0019648A" w:rsidP="001964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00A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мероприятий, </w:t>
      </w:r>
      <w:r w:rsidRPr="003F100A">
        <w:rPr>
          <w:rFonts w:ascii="Times New Roman" w:hAnsi="Times New Roman" w:cs="Times New Roman"/>
          <w:b/>
          <w:sz w:val="24"/>
          <w:szCs w:val="24"/>
        </w:rPr>
        <w:t>реализуемых для достижения запланированных значений показателей доступности для инвалидов объектов и услуг</w:t>
      </w:r>
    </w:p>
    <w:p w14:paraId="3BBCA0CF" w14:textId="33DCA3C3" w:rsidR="0019648A" w:rsidRPr="003F100A" w:rsidRDefault="00525D06" w:rsidP="001964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Мечетненского муниципального образования</w:t>
      </w:r>
    </w:p>
    <w:tbl>
      <w:tblPr>
        <w:tblW w:w="1069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1999"/>
        <w:gridCol w:w="2480"/>
        <w:gridCol w:w="1545"/>
        <w:gridCol w:w="1519"/>
      </w:tblGrid>
      <w:tr w:rsidR="0019648A" w:rsidRPr="00BA152A" w14:paraId="15584628" w14:textId="77777777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204BB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C6A7B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D9D6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CD63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27BE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19648A" w:rsidRPr="00BA152A" w14:paraId="0EACF1E9" w14:textId="77777777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81BF5" w14:textId="77777777" w:rsidR="0019648A" w:rsidRPr="00280E2A" w:rsidRDefault="0019648A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нормативно-правовых актов</w:t>
            </w:r>
            <w:r w:rsidRPr="00280E2A">
              <w:rPr>
                <w:rFonts w:ascii="Times New Roman" w:hAnsi="Times New Roman" w:cs="Times New Roman"/>
                <w:sz w:val="24"/>
              </w:rPr>
              <w:t xml:space="preserve"> предоставления муниципальных услуг, включение требований к обеспечению доступности для инвалидов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58561" w14:textId="6EE2AA15"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AD25A" w14:textId="22F1F60B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480B1" w14:textId="3F364CBD"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4-2025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9D067" w14:textId="00ED6D1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9648A" w:rsidRPr="00BA152A" w14:paraId="0F4E9986" w14:textId="77777777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9401A" w14:textId="117D9983" w:rsidR="0019648A" w:rsidRPr="00BA152A" w:rsidRDefault="00FB0D2E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Пандус у здания Администрации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CF1BA" w14:textId="17829D21" w:rsidR="0019648A" w:rsidRPr="00BA152A" w:rsidRDefault="00544EE4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администрации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  <w:r w:rsidR="001964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21C9A" w14:textId="3532B8D4" w:rsidR="0019648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</w:p>
          <w:p w14:paraId="24D003FB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58B53" w14:textId="77E71BBB"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4-2025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ED28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19648A" w:rsidRPr="00BA152A" w14:paraId="70E3F4C9" w14:textId="77777777" w:rsidTr="00B11770">
        <w:trPr>
          <w:trHeight w:val="1442"/>
        </w:trPr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46A6B" w14:textId="1C3F1C05" w:rsidR="0019648A" w:rsidRPr="00BA152A" w:rsidRDefault="0019648A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DB1">
              <w:rPr>
                <w:rFonts w:ascii="Times New Roman" w:eastAsia="Times New Roman" w:hAnsi="Times New Roman"/>
                <w:sz w:val="24"/>
                <w:szCs w:val="24"/>
              </w:rPr>
              <w:t xml:space="preserve">Достаточная ширина дверных проемов в </w:t>
            </w:r>
            <w:r w:rsidR="00544EE4" w:rsidRPr="00FE4DB1">
              <w:rPr>
                <w:rFonts w:ascii="Times New Roman" w:eastAsia="Times New Roman" w:hAnsi="Times New Roman"/>
                <w:sz w:val="24"/>
                <w:szCs w:val="24"/>
              </w:rPr>
              <w:t>стенах администрации</w:t>
            </w:r>
            <w:r w:rsidRPr="00FE4D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36251" w14:textId="510E9B12" w:rsidR="0019648A" w:rsidRDefault="00544EE4" w:rsidP="00FB0D2E">
            <w:pPr>
              <w:spacing w:after="0" w:line="240" w:lineRule="auto"/>
              <w:jc w:val="center"/>
            </w:pPr>
            <w:r w:rsidRPr="00FB0D2E">
              <w:rPr>
                <w:rFonts w:ascii="Times New Roman" w:eastAsia="Times New Roman" w:hAnsi="Times New Roman"/>
                <w:sz w:val="24"/>
                <w:szCs w:val="24"/>
              </w:rPr>
              <w:t>Постановление администрации</w:t>
            </w:r>
            <w:r w:rsidR="00FB0D2E" w:rsidRP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F6FEE" w14:textId="1124159F" w:rsidR="0019648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</w:p>
          <w:p w14:paraId="59A5C14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45CAB" w14:textId="77777777"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3EC7B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19648A" w:rsidRPr="00BA152A" w14:paraId="035E97A5" w14:textId="77777777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2B582" w14:textId="2654882E" w:rsidR="0019648A" w:rsidRPr="00BA152A" w:rsidRDefault="0019648A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Поручни у здания администрации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A2B0B" w14:textId="75385460" w:rsidR="0019648A" w:rsidRDefault="00544EE4" w:rsidP="00FB0D2E">
            <w:pPr>
              <w:spacing w:after="0" w:line="240" w:lineRule="auto"/>
              <w:jc w:val="center"/>
            </w:pPr>
            <w:r w:rsidRPr="00FB0D2E">
              <w:rPr>
                <w:rFonts w:ascii="Times New Roman" w:eastAsia="Times New Roman" w:hAnsi="Times New Roman"/>
                <w:sz w:val="24"/>
                <w:szCs w:val="24"/>
              </w:rPr>
              <w:t>Постановление администрации</w:t>
            </w:r>
            <w:r w:rsidR="00FB0D2E" w:rsidRP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237B5" w14:textId="009518F7" w:rsidR="0019648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</w:p>
          <w:p w14:paraId="7C201E7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E14BF" w14:textId="77777777" w:rsidR="0019648A" w:rsidRPr="00BA152A" w:rsidRDefault="00FB0D2E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19648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EC8EB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19648A" w:rsidRPr="00BA152A" w14:paraId="416E6B5C" w14:textId="77777777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C583A" w14:textId="50F5705F" w:rsidR="0019648A" w:rsidRPr="00BA152A" w:rsidRDefault="0019648A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Тактильная наклейка на поручень (</w:t>
            </w:r>
            <w:r w:rsidR="00544EE4" w:rsidRPr="00BA152A">
              <w:rPr>
                <w:rFonts w:ascii="Times New Roman" w:eastAsia="Times New Roman" w:hAnsi="Times New Roman"/>
                <w:sz w:val="24"/>
                <w:szCs w:val="24"/>
              </w:rPr>
              <w:t>Брайль) здания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8742" w14:textId="507CFB21" w:rsidR="0019648A" w:rsidRDefault="00544EE4" w:rsidP="00FB0D2E">
            <w:pPr>
              <w:spacing w:after="0" w:line="240" w:lineRule="auto"/>
              <w:jc w:val="center"/>
            </w:pPr>
            <w:r w:rsidRPr="00FB0D2E">
              <w:rPr>
                <w:rFonts w:ascii="Times New Roman" w:eastAsia="Times New Roman" w:hAnsi="Times New Roman"/>
                <w:sz w:val="24"/>
                <w:szCs w:val="24"/>
              </w:rPr>
              <w:t>Постановление администрации</w:t>
            </w:r>
            <w:r w:rsidR="00FB0D2E" w:rsidRP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EAED1" w14:textId="56A43116" w:rsidR="0019648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</w:p>
          <w:p w14:paraId="3575587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FFDE9" w14:textId="5368CF57"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CB95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</w:tbl>
    <w:p w14:paraId="441989D4" w14:textId="77777777" w:rsidR="0019648A" w:rsidRPr="00BA152A" w:rsidRDefault="0019648A" w:rsidP="0019648A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A152A">
        <w:rPr>
          <w:rFonts w:ascii="Times New Roman" w:eastAsia="Times New Roman" w:hAnsi="Times New Roman"/>
          <w:sz w:val="24"/>
          <w:szCs w:val="24"/>
        </w:rPr>
        <w:t> </w:t>
      </w:r>
    </w:p>
    <w:p w14:paraId="22C968F4" w14:textId="77777777" w:rsidR="0019648A" w:rsidRDefault="0019648A" w:rsidP="0019648A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BA152A">
        <w:rPr>
          <w:rFonts w:ascii="Times New Roman" w:eastAsia="Times New Roman" w:hAnsi="Times New Roman"/>
          <w:sz w:val="24"/>
          <w:szCs w:val="24"/>
        </w:rPr>
        <w:t> </w:t>
      </w:r>
    </w:p>
    <w:p w14:paraId="23CC1170" w14:textId="77777777" w:rsidR="0019648A" w:rsidRDefault="0019648A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C5C363" w14:textId="2F7EC188" w:rsidR="00FB0D2E" w:rsidRDefault="00FB0D2E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D33E66" w14:textId="3F0D92AE" w:rsidR="00544EE4" w:rsidRDefault="00544EE4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C0E136" w14:textId="77777777" w:rsidR="00544EE4" w:rsidRDefault="00544EE4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E594AA" w14:textId="77777777" w:rsidR="00FB0D2E" w:rsidRDefault="00FB0D2E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852695" w14:textId="77777777" w:rsidR="0019648A" w:rsidRDefault="0019648A" w:rsidP="0019648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Приложение №2</w:t>
      </w:r>
    </w:p>
    <w:p w14:paraId="2C260064" w14:textId="77777777" w:rsidR="0019648A" w:rsidRDefault="0019648A" w:rsidP="001964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455B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Таблица повышения значений показателей доступности для инвалидов объектов и услуг</w:t>
      </w:r>
    </w:p>
    <w:p w14:paraId="48E9C323" w14:textId="77777777" w:rsidR="0019648A" w:rsidRDefault="0019648A" w:rsidP="001964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pPr w:leftFromText="180" w:rightFromText="180" w:vertAnchor="text" w:tblpX="-34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3936"/>
        <w:gridCol w:w="1179"/>
        <w:gridCol w:w="805"/>
        <w:gridCol w:w="709"/>
        <w:gridCol w:w="709"/>
        <w:gridCol w:w="737"/>
        <w:gridCol w:w="850"/>
        <w:gridCol w:w="1673"/>
      </w:tblGrid>
      <w:tr w:rsidR="0019648A" w:rsidRPr="003940F2" w14:paraId="20D76B8F" w14:textId="77777777" w:rsidTr="00B11770">
        <w:tc>
          <w:tcPr>
            <w:tcW w:w="3936" w:type="dxa"/>
            <w:vMerge w:val="restart"/>
            <w:hideMark/>
          </w:tcPr>
          <w:p w14:paraId="4AEFE224" w14:textId="77777777"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</w:t>
            </w:r>
          </w:p>
          <w:p w14:paraId="6FC36368" w14:textId="77777777"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показателя доступности для инвалидов объектов и услуг*</w:t>
            </w:r>
          </w:p>
        </w:tc>
        <w:tc>
          <w:tcPr>
            <w:tcW w:w="1179" w:type="dxa"/>
            <w:vMerge w:val="restart"/>
            <w:hideMark/>
          </w:tcPr>
          <w:p w14:paraId="35C96EF0" w14:textId="77777777"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Единица</w:t>
            </w:r>
          </w:p>
          <w:p w14:paraId="0BB1C53B" w14:textId="77777777"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измере-</w:t>
            </w: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ния</w:t>
            </w:r>
          </w:p>
        </w:tc>
        <w:tc>
          <w:tcPr>
            <w:tcW w:w="3810" w:type="dxa"/>
            <w:gridSpan w:val="5"/>
            <w:hideMark/>
          </w:tcPr>
          <w:p w14:paraId="3DE82C52" w14:textId="77777777"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Значения показателей</w:t>
            </w:r>
          </w:p>
        </w:tc>
        <w:tc>
          <w:tcPr>
            <w:tcW w:w="1673" w:type="dxa"/>
            <w:vMerge w:val="restart"/>
            <w:hideMark/>
          </w:tcPr>
          <w:p w14:paraId="0EF90EFF" w14:textId="77777777"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Структурное подразделение</w:t>
            </w:r>
          </w:p>
          <w:p w14:paraId="03C111E0" w14:textId="77777777"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19648A" w:rsidRPr="003940F2" w14:paraId="034B8078" w14:textId="77777777" w:rsidTr="00B11770">
        <w:trPr>
          <w:trHeight w:val="315"/>
        </w:trPr>
        <w:tc>
          <w:tcPr>
            <w:tcW w:w="3936" w:type="dxa"/>
            <w:vMerge/>
            <w:hideMark/>
          </w:tcPr>
          <w:p w14:paraId="034614BC" w14:textId="77777777" w:rsidR="0019648A" w:rsidRPr="003940F2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vMerge/>
            <w:hideMark/>
          </w:tcPr>
          <w:p w14:paraId="32962439" w14:textId="77777777" w:rsidR="0019648A" w:rsidRPr="003940F2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805" w:type="dxa"/>
            <w:hideMark/>
          </w:tcPr>
          <w:p w14:paraId="44F873D4" w14:textId="19F3297C"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4</w:t>
            </w: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hideMark/>
          </w:tcPr>
          <w:p w14:paraId="0A8063AF" w14:textId="1A0D14EF"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5</w:t>
            </w: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hideMark/>
          </w:tcPr>
          <w:p w14:paraId="7A7CF7FA" w14:textId="3BAE91BA"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6</w:t>
            </w: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</w:tcPr>
          <w:p w14:paraId="274235FF" w14:textId="6DBD525F"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321E3B00" w14:textId="1BEDCE9D"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673" w:type="dxa"/>
            <w:vMerge/>
            <w:hideMark/>
          </w:tcPr>
          <w:p w14:paraId="4CCA2DCA" w14:textId="77777777" w:rsidR="0019648A" w:rsidRPr="003940F2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19648A" w:rsidRPr="003940F2" w14:paraId="7C9CB3D0" w14:textId="77777777" w:rsidTr="00B11770">
        <w:trPr>
          <w:trHeight w:val="315"/>
        </w:trPr>
        <w:tc>
          <w:tcPr>
            <w:tcW w:w="3936" w:type="dxa"/>
            <w:vAlign w:val="center"/>
          </w:tcPr>
          <w:p w14:paraId="028C2628" w14:textId="5941CDB1" w:rsidR="0019648A" w:rsidRPr="00BA152A" w:rsidRDefault="0019648A" w:rsidP="00FB0D2E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1. Удельный вес введенных с 1 июля 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в эксплуатацию объектов социальной, инженерной и транспортной инфраструктуры, в которых предоставляются услуги населению, а также используемых для перевозки населения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анспортных средств, полностью соответствующих требованиям доступности для инвалидов объектов и услуг (от общего количества вновь вводимых объектов и используемых для перевозки населения транспортных средств)</w:t>
            </w:r>
          </w:p>
        </w:tc>
        <w:tc>
          <w:tcPr>
            <w:tcW w:w="1179" w:type="dxa"/>
            <w:vAlign w:val="center"/>
          </w:tcPr>
          <w:p w14:paraId="55A0869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0A58AA0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67F391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9BEE95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0C09DC3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150D86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458AE5B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63F9E3BC" w14:textId="77777777" w:rsidTr="00B11770">
        <w:trPr>
          <w:trHeight w:val="315"/>
        </w:trPr>
        <w:tc>
          <w:tcPr>
            <w:tcW w:w="3936" w:type="dxa"/>
            <w:vAlign w:val="center"/>
          </w:tcPr>
          <w:p w14:paraId="22AB3431" w14:textId="6C21B191" w:rsidR="0019648A" w:rsidRPr="00BA152A" w:rsidRDefault="0019648A" w:rsidP="00FB0D2E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2. Удельный вес существующих объектов социальной, инженерной и транспортной инфраструктуры, которые в результате проведения после 1 июля 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</w:t>
            </w:r>
          </w:p>
        </w:tc>
        <w:tc>
          <w:tcPr>
            <w:tcW w:w="1179" w:type="dxa"/>
            <w:vAlign w:val="center"/>
          </w:tcPr>
          <w:p w14:paraId="1CFDF89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5635B86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5F1210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E8E392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61328A6B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AF5063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54FC093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278596F4" w14:textId="77777777" w:rsidTr="00B11770">
        <w:trPr>
          <w:trHeight w:val="315"/>
        </w:trPr>
        <w:tc>
          <w:tcPr>
            <w:tcW w:w="3936" w:type="dxa"/>
            <w:vAlign w:val="center"/>
          </w:tcPr>
          <w:p w14:paraId="04A286F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3. Удельный вес существующих объектов (от общего количества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обеспечиваются доступ инвалидов:</w:t>
            </w:r>
          </w:p>
        </w:tc>
        <w:tc>
          <w:tcPr>
            <w:tcW w:w="1179" w:type="dxa"/>
            <w:vAlign w:val="center"/>
          </w:tcPr>
          <w:p w14:paraId="6A20087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5" w:type="dxa"/>
            <w:vAlign w:val="center"/>
          </w:tcPr>
          <w:p w14:paraId="69F0D40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7030FD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B83C29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78CDBF2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82B04E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7567BB3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48FCA306" w14:textId="77777777" w:rsidTr="00B11770">
        <w:trPr>
          <w:trHeight w:val="315"/>
        </w:trPr>
        <w:tc>
          <w:tcPr>
            <w:tcW w:w="3936" w:type="dxa"/>
            <w:vAlign w:val="center"/>
          </w:tcPr>
          <w:p w14:paraId="4AFCD93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 к месту предоставления услуги</w:t>
            </w:r>
          </w:p>
        </w:tc>
        <w:tc>
          <w:tcPr>
            <w:tcW w:w="1179" w:type="dxa"/>
            <w:vAlign w:val="center"/>
          </w:tcPr>
          <w:p w14:paraId="612522BC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68B282C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34EF4A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70BF8D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115631F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2C78CC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2C6F682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1C552B92" w14:textId="77777777" w:rsidTr="00B11770">
        <w:trPr>
          <w:trHeight w:val="315"/>
        </w:trPr>
        <w:tc>
          <w:tcPr>
            <w:tcW w:w="3936" w:type="dxa"/>
            <w:vAlign w:val="center"/>
          </w:tcPr>
          <w:p w14:paraId="1F06EFC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3.2 предоставление им необходимых услуг в дистанционном режиме</w:t>
            </w:r>
          </w:p>
        </w:tc>
        <w:tc>
          <w:tcPr>
            <w:tcW w:w="1179" w:type="dxa"/>
            <w:vAlign w:val="center"/>
          </w:tcPr>
          <w:p w14:paraId="6828790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73B8116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780930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A95621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6FDFD6A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93AB28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5BDF308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67BCDB5B" w14:textId="77777777" w:rsidTr="00B11770">
        <w:trPr>
          <w:trHeight w:val="315"/>
        </w:trPr>
        <w:tc>
          <w:tcPr>
            <w:tcW w:w="3936" w:type="dxa"/>
            <w:vAlign w:val="center"/>
          </w:tcPr>
          <w:p w14:paraId="0A753DE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3.3 предоставление, когда это возможно, необходимых услуг по месту жительства инвалида</w:t>
            </w:r>
          </w:p>
        </w:tc>
        <w:tc>
          <w:tcPr>
            <w:tcW w:w="1179" w:type="dxa"/>
            <w:vAlign w:val="center"/>
          </w:tcPr>
          <w:p w14:paraId="4ED5AEA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7699F25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AF1E95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D9269D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74F2CA1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13F0FA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0B48179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2A981C73" w14:textId="77777777" w:rsidTr="00B11770">
        <w:trPr>
          <w:trHeight w:val="315"/>
        </w:trPr>
        <w:tc>
          <w:tcPr>
            <w:tcW w:w="3936" w:type="dxa"/>
            <w:vAlign w:val="center"/>
          </w:tcPr>
          <w:p w14:paraId="53382F6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– по территории объекта) в том числе имеются:</w:t>
            </w:r>
          </w:p>
        </w:tc>
        <w:tc>
          <w:tcPr>
            <w:tcW w:w="1179" w:type="dxa"/>
            <w:vAlign w:val="center"/>
          </w:tcPr>
          <w:p w14:paraId="2D7FCAE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1A98C2A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16FA73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36E546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1AA7C2A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0E3BACB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2B81B8B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18F4E64C" w14:textId="77777777" w:rsidTr="00B11770">
        <w:trPr>
          <w:trHeight w:val="315"/>
        </w:trPr>
        <w:tc>
          <w:tcPr>
            <w:tcW w:w="3936" w:type="dxa"/>
            <w:vAlign w:val="center"/>
          </w:tcPr>
          <w:p w14:paraId="288824B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поручни</w:t>
            </w:r>
          </w:p>
        </w:tc>
        <w:tc>
          <w:tcPr>
            <w:tcW w:w="1179" w:type="dxa"/>
            <w:vAlign w:val="center"/>
          </w:tcPr>
          <w:p w14:paraId="09F48DF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vAlign w:val="center"/>
          </w:tcPr>
          <w:p w14:paraId="05F80E2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843056C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E33B64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14:paraId="00E3DA6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403E150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14:paraId="28BA950D" w14:textId="15633D91" w:rsidR="0019648A" w:rsidRPr="00BA152A" w:rsidRDefault="0019648A" w:rsidP="00DF5D4D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648A" w:rsidRPr="003940F2" w14:paraId="5FA46EEF" w14:textId="77777777" w:rsidTr="00B11770">
        <w:trPr>
          <w:trHeight w:val="315"/>
        </w:trPr>
        <w:tc>
          <w:tcPr>
            <w:tcW w:w="3936" w:type="dxa"/>
            <w:vAlign w:val="center"/>
          </w:tcPr>
          <w:p w14:paraId="0633AB8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пандусы</w:t>
            </w:r>
          </w:p>
        </w:tc>
        <w:tc>
          <w:tcPr>
            <w:tcW w:w="1179" w:type="dxa"/>
            <w:vAlign w:val="center"/>
          </w:tcPr>
          <w:p w14:paraId="0748438C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vAlign w:val="center"/>
          </w:tcPr>
          <w:p w14:paraId="7A53FBB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2ED967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t>0иложению N  Петровского сельского поселенияельского поселения</w:t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FB2498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14:paraId="25BC2C1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EF37F8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t>0иложению N  Петровского сельского поселенияельского поселения</w:t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14:paraId="1E70922C" w14:textId="7E4FA486" w:rsidR="0019648A" w:rsidRPr="00BA152A" w:rsidRDefault="00D85CE4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D4D">
              <w:rPr>
                <w:rFonts w:ascii="Times New Roman" w:eastAsia="Times New Roman" w:hAnsi="Times New Roman"/>
                <w:sz w:val="24"/>
                <w:szCs w:val="24"/>
              </w:rPr>
              <w:t>Глава Мечетненского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DF5D4D"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648A" w:rsidRPr="003940F2" w14:paraId="253B682D" w14:textId="77777777" w:rsidTr="00B11770">
        <w:tc>
          <w:tcPr>
            <w:tcW w:w="3936" w:type="dxa"/>
            <w:vAlign w:val="center"/>
          </w:tcPr>
          <w:p w14:paraId="4240B59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достаточная ширина дверных проемов в стенах, лестничных маршей, площадок</w:t>
            </w:r>
          </w:p>
        </w:tc>
        <w:tc>
          <w:tcPr>
            <w:tcW w:w="1179" w:type="dxa"/>
            <w:vAlign w:val="center"/>
          </w:tcPr>
          <w:p w14:paraId="4782675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vAlign w:val="center"/>
          </w:tcPr>
          <w:p w14:paraId="70C39BD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3E977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B46978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  <w:vAlign w:val="center"/>
          </w:tcPr>
          <w:p w14:paraId="6E2F552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8E2ADD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14:paraId="1B33972D" w14:textId="1E8AA434" w:rsidR="0019648A" w:rsidRPr="00BA152A" w:rsidRDefault="00DF5D4D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  <w:r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648A" w:rsidRPr="003940F2" w14:paraId="0E8D29B1" w14:textId="77777777" w:rsidTr="00B11770">
        <w:tc>
          <w:tcPr>
            <w:tcW w:w="3936" w:type="dxa"/>
            <w:vAlign w:val="center"/>
          </w:tcPr>
          <w:p w14:paraId="73183D1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наклейка на поручень</w:t>
            </w:r>
          </w:p>
        </w:tc>
        <w:tc>
          <w:tcPr>
            <w:tcW w:w="1179" w:type="dxa"/>
            <w:vAlign w:val="center"/>
          </w:tcPr>
          <w:p w14:paraId="03ED9FA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vAlign w:val="center"/>
          </w:tcPr>
          <w:p w14:paraId="4E11EDE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0DFBD6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427140F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14:paraId="0DD691A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B9DD36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73" w:type="dxa"/>
            <w:vAlign w:val="center"/>
          </w:tcPr>
          <w:p w14:paraId="70C34724" w14:textId="61BDEB44" w:rsidR="0019648A" w:rsidRPr="00BA152A" w:rsidRDefault="00DF5D4D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Мечетненского муниципального образования</w:t>
            </w:r>
            <w:r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648A" w:rsidRPr="003940F2" w14:paraId="36EC9413" w14:textId="77777777" w:rsidTr="00B11770">
        <w:tc>
          <w:tcPr>
            <w:tcW w:w="3936" w:type="dxa"/>
            <w:vAlign w:val="center"/>
          </w:tcPr>
          <w:p w14:paraId="5885174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5.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</w:t>
            </w:r>
          </w:p>
        </w:tc>
        <w:tc>
          <w:tcPr>
            <w:tcW w:w="1179" w:type="dxa"/>
            <w:vAlign w:val="center"/>
          </w:tcPr>
          <w:p w14:paraId="04DB16E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640A450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907F93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1F05F4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3D8374AB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71F8A1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1001FA5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023F6F1F" w14:textId="77777777" w:rsidTr="00B11770">
        <w:tc>
          <w:tcPr>
            <w:tcW w:w="3936" w:type="dxa"/>
            <w:vAlign w:val="center"/>
          </w:tcPr>
          <w:p w14:paraId="2CF95B8B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 Удельный вес объектов с над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1179" w:type="dxa"/>
            <w:vAlign w:val="center"/>
          </w:tcPr>
          <w:p w14:paraId="7539B7A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4246E7B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53543DC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7790E9C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5A325FA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98C292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711308A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35000DC4" w14:textId="77777777" w:rsidTr="00B11770">
        <w:tc>
          <w:tcPr>
            <w:tcW w:w="3936" w:type="dxa"/>
            <w:vAlign w:val="center"/>
          </w:tcPr>
          <w:p w14:paraId="5696AF5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7.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179" w:type="dxa"/>
            <w:vAlign w:val="center"/>
          </w:tcPr>
          <w:p w14:paraId="6DD13D2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0F22DF0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7D2C05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B28ED2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6C1E78BC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80AAB7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7C611F7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4BE8F330" w14:textId="77777777" w:rsidTr="00B11770">
        <w:tc>
          <w:tcPr>
            <w:tcW w:w="3936" w:type="dxa"/>
            <w:vAlign w:val="center"/>
          </w:tcPr>
          <w:p w14:paraId="5E1CD84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8. Удельный вес услуг, предоставляемых с использованием русского жестового языка, допуск сурдопереводчика и тифло-сурдопереводчика</w:t>
            </w:r>
          </w:p>
        </w:tc>
        <w:tc>
          <w:tcPr>
            <w:tcW w:w="1179" w:type="dxa"/>
            <w:vAlign w:val="center"/>
          </w:tcPr>
          <w:p w14:paraId="13A18E2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37D76C2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E5BC81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216EFB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44F8355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124663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6C7126C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2D2CBFCD" w14:textId="77777777" w:rsidTr="00B11770">
        <w:tc>
          <w:tcPr>
            <w:tcW w:w="3936" w:type="dxa"/>
            <w:vAlign w:val="center"/>
          </w:tcPr>
          <w:p w14:paraId="42C6507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 Удельный вес объектов и услуг, предоставляемых на них в сфере труда, занятости и социальной защиты населения, соответствующих требованиям по обеспечению условий их доступности для инвалидов (от общего количества объектов и услуг, предоставляемых в этой сфере), в том числе:</w:t>
            </w:r>
          </w:p>
        </w:tc>
        <w:tc>
          <w:tcPr>
            <w:tcW w:w="1179" w:type="dxa"/>
            <w:vAlign w:val="center"/>
          </w:tcPr>
          <w:p w14:paraId="4D0A429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1DA8A43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9B1CA1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4A3DAC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7D0DFEF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CFBBD7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00A0A02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78248C2E" w14:textId="77777777" w:rsidTr="00B11770">
        <w:tc>
          <w:tcPr>
            <w:tcW w:w="3936" w:type="dxa"/>
            <w:vAlign w:val="center"/>
          </w:tcPr>
          <w:p w14:paraId="28C6E7D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 удельный вес главных бюро медико-социальной экспертизы оборудованных системой управления электронной очередью (от общего числа главных бюро)</w:t>
            </w:r>
          </w:p>
        </w:tc>
        <w:tc>
          <w:tcPr>
            <w:tcW w:w="1179" w:type="dxa"/>
            <w:vAlign w:val="center"/>
          </w:tcPr>
          <w:p w14:paraId="71B8728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4C0E008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0369FF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AA4BD8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7D0786E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4CE77B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1FD2E19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6842974C" w14:textId="77777777" w:rsidTr="00B11770">
        <w:tc>
          <w:tcPr>
            <w:tcW w:w="3936" w:type="dxa"/>
            <w:vAlign w:val="center"/>
          </w:tcPr>
          <w:p w14:paraId="2D22C15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9.2 удельный вес главных бюро медико-социальной экспертизы, оснащенных специальным диагностическим оборудованием с учетом потребностей инвалидов (в общей численности главных бюро медико-социальной экспертизы)</w:t>
            </w:r>
          </w:p>
        </w:tc>
        <w:tc>
          <w:tcPr>
            <w:tcW w:w="1179" w:type="dxa"/>
            <w:vAlign w:val="center"/>
          </w:tcPr>
          <w:p w14:paraId="2960E1FB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04CA21D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9801B4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2A3502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6E46CE7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D6AC2E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73C5044B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566D7DD0" w14:textId="77777777" w:rsidTr="00B11770">
        <w:tc>
          <w:tcPr>
            <w:tcW w:w="3936" w:type="dxa"/>
            <w:vAlign w:val="center"/>
          </w:tcPr>
          <w:p w14:paraId="5DB327BB" w14:textId="77777777" w:rsidR="0019648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9.3 доля граждан, удовлетворенных качеством предоставления услуги по медико-социальной экспертизе </w:t>
            </w:r>
          </w:p>
          <w:p w14:paraId="3D082B1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от общего количества прошедших освидетельствование граждан)</w:t>
            </w:r>
          </w:p>
        </w:tc>
        <w:tc>
          <w:tcPr>
            <w:tcW w:w="1179" w:type="dxa"/>
            <w:vAlign w:val="center"/>
          </w:tcPr>
          <w:p w14:paraId="7D6907DC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415F773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66D28D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4C55C6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4275FAFC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32A782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4F504B8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526AC2C3" w14:textId="77777777" w:rsidTr="00B11770">
        <w:tc>
          <w:tcPr>
            <w:tcW w:w="3936" w:type="dxa"/>
            <w:vAlign w:val="center"/>
          </w:tcPr>
          <w:p w14:paraId="4180684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9.4 доля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нвалидов, обеспеченных техническими средствами реабилитации (услугами) в соответствии с федеральным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перечнем реабилитационных 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года № 2347-р, в рамках индивидуальной программы реабилитации (в общей численности инвалидов, имеющих в индивидуальной программе реабилитации рекомендации по предоставлению им технических средств реабилитации)</w:t>
            </w:r>
          </w:p>
        </w:tc>
        <w:tc>
          <w:tcPr>
            <w:tcW w:w="1179" w:type="dxa"/>
            <w:vAlign w:val="center"/>
          </w:tcPr>
          <w:p w14:paraId="762C81B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5" w:type="dxa"/>
            <w:vAlign w:val="center"/>
          </w:tcPr>
          <w:p w14:paraId="24785BB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8632B1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F77C56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40DCC9EC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13B43D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09A6788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5A8C8F87" w14:textId="77777777" w:rsidTr="00B11770">
        <w:tc>
          <w:tcPr>
            <w:tcW w:w="3936" w:type="dxa"/>
            <w:vAlign w:val="center"/>
          </w:tcPr>
          <w:p w14:paraId="64BE860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9.5 доля граждан, удовлетворенных качеством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обеспечения техническими средствами реабилитации (от общего числа граждан, получивших технические средства реабилитации)</w:t>
            </w:r>
          </w:p>
          <w:p w14:paraId="7C27EC6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9.6 доля инвалидов (детей инвалидов), получивших мероприятия по социальной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реабилитации и/или абилитации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в общей численности инвалидов (детей инвалидов), имеющих соответствующие рекомендации в индивидуальной программе реабилитации или абилитации)</w:t>
            </w:r>
          </w:p>
        </w:tc>
        <w:tc>
          <w:tcPr>
            <w:tcW w:w="1179" w:type="dxa"/>
            <w:vAlign w:val="center"/>
          </w:tcPr>
          <w:p w14:paraId="22A4A73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21B008F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9544AE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1CAB76B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48EB579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78B2B6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010C93B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42B35E37" w14:textId="77777777" w:rsidTr="00B11770">
        <w:tc>
          <w:tcPr>
            <w:tcW w:w="3936" w:type="dxa"/>
            <w:vAlign w:val="center"/>
          </w:tcPr>
          <w:p w14:paraId="5D6B0E0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9.7 удельный вес организаций социального обслуживания (раздельно: в полустационарной и стационарной формах), в которых созданы условия их доступности для инвалидов (от общей численности таких учреждений)</w:t>
            </w:r>
          </w:p>
        </w:tc>
        <w:tc>
          <w:tcPr>
            <w:tcW w:w="1179" w:type="dxa"/>
            <w:vAlign w:val="center"/>
          </w:tcPr>
          <w:p w14:paraId="6F05FBA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53934E9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539ECE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A42977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57BA5F0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3DBF6AB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4892CC4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03A93E0E" w14:textId="77777777" w:rsidTr="00B11770">
        <w:tc>
          <w:tcPr>
            <w:tcW w:w="3936" w:type="dxa"/>
            <w:vAlign w:val="center"/>
          </w:tcPr>
          <w:p w14:paraId="7632341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9.8 удельный вес организаций социального обслуживания (раздельно: в полустационарной и стационарной формах), в которых обеспечено сопровождение получения социальных услуг по территории организации при пользовании услугами (от общего количества таких организаций)</w:t>
            </w:r>
          </w:p>
        </w:tc>
        <w:tc>
          <w:tcPr>
            <w:tcW w:w="1179" w:type="dxa"/>
            <w:vAlign w:val="center"/>
          </w:tcPr>
          <w:p w14:paraId="7F04C3C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74D75AF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4C9C66C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BCDC71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305CB85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018D7C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041A653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4BF33CA5" w14:textId="77777777" w:rsidTr="00B11770">
        <w:tc>
          <w:tcPr>
            <w:tcW w:w="3936" w:type="dxa"/>
            <w:vAlign w:val="center"/>
          </w:tcPr>
          <w:p w14:paraId="0EBE617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9.9 доля инвалидов, получающих социальные услуги на дому (от общей численности инвалидов)</w:t>
            </w:r>
          </w:p>
        </w:tc>
        <w:tc>
          <w:tcPr>
            <w:tcW w:w="1179" w:type="dxa"/>
            <w:vAlign w:val="center"/>
          </w:tcPr>
          <w:p w14:paraId="38AE364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0E64002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D67B0C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DF510B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3D8E26B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16F772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7C39AEC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2A7AB35F" w14:textId="77777777" w:rsidTr="00B11770">
        <w:tc>
          <w:tcPr>
            <w:tcW w:w="3936" w:type="dxa"/>
            <w:vAlign w:val="center"/>
          </w:tcPr>
          <w:p w14:paraId="4D6A67D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9.10 доля инвалидов, получивших реабилитационные мероприятия по профессиональной реабилитации (в общем количестве инвалидов имеющих соответствующие рекомендации в индивидуальной программе реабилитации)</w:t>
            </w:r>
          </w:p>
        </w:tc>
        <w:tc>
          <w:tcPr>
            <w:tcW w:w="1179" w:type="dxa"/>
            <w:vAlign w:val="center"/>
          </w:tcPr>
          <w:p w14:paraId="061FBF5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0AFD151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A1F306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990D4D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1441BB0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8B1F37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1DD5B48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23062025" w14:textId="77777777" w:rsidTr="00B11770">
        <w:tc>
          <w:tcPr>
            <w:tcW w:w="3936" w:type="dxa"/>
            <w:vAlign w:val="center"/>
          </w:tcPr>
          <w:p w14:paraId="40401CA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9.11 удельный вес приоритетных объектов органов службы занятости, доступных для инвалидов (в общей численности объектов органов службы занятости)</w:t>
            </w:r>
          </w:p>
        </w:tc>
        <w:tc>
          <w:tcPr>
            <w:tcW w:w="1179" w:type="dxa"/>
            <w:vAlign w:val="center"/>
          </w:tcPr>
          <w:p w14:paraId="7698F88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6583518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9DB4C8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D13E8D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2FD8DF5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DFC047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3843FB2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30A77306" w14:textId="77777777" w:rsidTr="00B11770">
        <w:tc>
          <w:tcPr>
            <w:tcW w:w="3936" w:type="dxa"/>
            <w:vAlign w:val="center"/>
          </w:tcPr>
          <w:p w14:paraId="3D0BE84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9.12 доля занятых инвалидов трудоспособного возраста (в общей численности инвалидов трудоспособного возраста)</w:t>
            </w:r>
          </w:p>
        </w:tc>
        <w:tc>
          <w:tcPr>
            <w:tcW w:w="1179" w:type="dxa"/>
            <w:vAlign w:val="center"/>
          </w:tcPr>
          <w:p w14:paraId="0CDAFEE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4870C6B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984578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51F02A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21B693D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453908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44DB6B1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66BEAAE6" w14:textId="77777777" w:rsidTr="00B11770">
        <w:tc>
          <w:tcPr>
            <w:tcW w:w="3936" w:type="dxa"/>
            <w:vAlign w:val="center"/>
          </w:tcPr>
          <w:p w14:paraId="22F46CB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9.13 доля инвалидов, работающих в условиях соответствующих санитарно-гигиеническим нормам с учетом ограничений их жизнедеятельности (от общей численности работающих инвалидов)</w:t>
            </w:r>
          </w:p>
        </w:tc>
        <w:tc>
          <w:tcPr>
            <w:tcW w:w="1179" w:type="dxa"/>
            <w:vAlign w:val="center"/>
          </w:tcPr>
          <w:p w14:paraId="15FBA9E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72B1112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DECCF8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0E2425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1317C45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1D43B6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15F8040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56636F01" w14:textId="77777777" w:rsidTr="00B11770">
        <w:tc>
          <w:tcPr>
            <w:tcW w:w="3936" w:type="dxa"/>
            <w:vAlign w:val="center"/>
          </w:tcPr>
          <w:p w14:paraId="3BAF222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9.14 доля инвалидов, трудоустроенных органами службы занятости (в общем числе инвалидов, обратившихся в органы службы занятости с просьбой о трудоустройстве)</w:t>
            </w:r>
          </w:p>
        </w:tc>
        <w:tc>
          <w:tcPr>
            <w:tcW w:w="1179" w:type="dxa"/>
            <w:vAlign w:val="center"/>
          </w:tcPr>
          <w:p w14:paraId="48BE21E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4126D4A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9B83C8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BF682D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3B06921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61EDB9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68DBE16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21E7233B" w14:textId="77777777" w:rsidTr="00B11770">
        <w:tc>
          <w:tcPr>
            <w:tcW w:w="3936" w:type="dxa"/>
            <w:vAlign w:val="center"/>
          </w:tcPr>
          <w:p w14:paraId="3FA66ED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10 Доля сотрудников, предоставляющих услуги населению и прошедших инструктирование или обучение для работы с инвалидами, по вопросам, связанным с обеспечением доступности для них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Российской Федерации (от общего количества таких сотрудников, предоставляющих услуги населению)</w:t>
            </w:r>
          </w:p>
        </w:tc>
        <w:tc>
          <w:tcPr>
            <w:tcW w:w="1179" w:type="dxa"/>
            <w:vAlign w:val="center"/>
          </w:tcPr>
          <w:p w14:paraId="6EF773D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2623E65C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A49169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0F4570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68BC706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03101C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131EDBE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18217F34" w14:textId="77777777" w:rsidTr="00B11770">
        <w:tc>
          <w:tcPr>
            <w:tcW w:w="3936" w:type="dxa"/>
            <w:vAlign w:val="center"/>
          </w:tcPr>
          <w:p w14:paraId="3B3F610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11. Удельный вес услуг в сфере труда, занятости и социальной защиты, предоставляемых инвалидам с сопровождением персонала объекта или социальных служб (от общего количества предоставляемых услуг)</w:t>
            </w:r>
          </w:p>
        </w:tc>
        <w:tc>
          <w:tcPr>
            <w:tcW w:w="1179" w:type="dxa"/>
            <w:vAlign w:val="center"/>
          </w:tcPr>
          <w:p w14:paraId="097943A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0C24FA7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1A8914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ADAFF0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7E778BE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B3E539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31189BE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55E80A4A" w14:textId="77777777" w:rsidTr="00B11770">
        <w:tc>
          <w:tcPr>
            <w:tcW w:w="3936" w:type="dxa"/>
            <w:vAlign w:val="center"/>
          </w:tcPr>
          <w:p w14:paraId="5819ADA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12. Доля  работников организаций, на которых административно распорядительным актом возложено оказание инвалидам помощи при предоставлении им услуг (от общего количества сотрудников персонала, предоставляющих данные услуги населению)</w:t>
            </w:r>
          </w:p>
        </w:tc>
        <w:tc>
          <w:tcPr>
            <w:tcW w:w="1179" w:type="dxa"/>
            <w:vAlign w:val="center"/>
          </w:tcPr>
          <w:p w14:paraId="6C27CF9C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4E547BBF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A1C33C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6FAB6D3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1B44A79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3DD93F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56820AE0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2B6649FE" w14:textId="77777777" w:rsidTr="00B11770">
        <w:tc>
          <w:tcPr>
            <w:tcW w:w="3936" w:type="dxa"/>
            <w:vAlign w:val="center"/>
          </w:tcPr>
          <w:p w14:paraId="41DFADB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 Удельный вес транспортных средств, используемых для предоставления услуг населению, соответствующих требованиям по обеспечению их доступности для инвалидов (от общего количества транспортных средств, на которых осуществляются перевозки пассажиров)</w:t>
            </w:r>
          </w:p>
        </w:tc>
        <w:tc>
          <w:tcPr>
            <w:tcW w:w="1179" w:type="dxa"/>
            <w:vAlign w:val="center"/>
          </w:tcPr>
          <w:p w14:paraId="3D17665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45BD3DC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7F76A37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9B26392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0BA2BC9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D29E3EA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4B1979E6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14:paraId="27C8DA2F" w14:textId="77777777" w:rsidTr="00B11770">
        <w:tc>
          <w:tcPr>
            <w:tcW w:w="3936" w:type="dxa"/>
            <w:vAlign w:val="center"/>
          </w:tcPr>
          <w:p w14:paraId="0E315C29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14. Удельный вес объектов в сфере труда, занятости и социальной защиты населения, имеющих утвержденные паспорта доступности объектов и предоставляемых на них услуг (от общего их количества)</w:t>
            </w:r>
          </w:p>
        </w:tc>
        <w:tc>
          <w:tcPr>
            <w:tcW w:w="1179" w:type="dxa"/>
            <w:vAlign w:val="center"/>
          </w:tcPr>
          <w:p w14:paraId="16A93DEE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75B98D4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A6ECBDD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78FD818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14:paraId="2461DF65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9C3F4E4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4D96A871" w14:textId="77777777"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14:paraId="5F66FC76" w14:textId="77777777" w:rsidR="0019648A" w:rsidRDefault="0019648A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CF02E56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52E4932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BBAE699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C2D308F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CACA18A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5BDD877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F2622F2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5179653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4EEC419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6E5B3AC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52A96FD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DEF4904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FD107E1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1280C04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861E806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F0ED73E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7642DAD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93942FB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4CB57B2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7F03091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483E98B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3A33C2F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848A3E0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5C3A92F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E3E3DA0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4CEFCE4" w14:textId="4DF78D22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CEE2DBD" w14:textId="485D8413"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6A0B3A1" w14:textId="1E180274"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A22E340" w14:textId="4774D030"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7639548" w14:textId="7262CECF"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3A4CB5E" w14:textId="741AABD6"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E3F3704" w14:textId="1A2E5B1D"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F6A2606" w14:textId="2641A0C1"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EC0C73B" w14:textId="04A80857"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D54A648" w14:textId="737BE63B"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33C499C" w14:textId="77777777"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3C88188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E1E1BEB" w14:textId="77777777"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421D43A" w14:textId="77777777" w:rsidR="0019648A" w:rsidRPr="00D53A78" w:rsidRDefault="0019648A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53A78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№3</w:t>
      </w:r>
    </w:p>
    <w:p w14:paraId="20D75DFC" w14:textId="4BE7ADC9" w:rsidR="0019648A" w:rsidRDefault="006307E4" w:rsidP="0019648A">
      <w:pPr>
        <w:spacing w:after="280"/>
        <w:jc w:val="center"/>
        <w:rPr>
          <w:rFonts w:ascii="Times New Roman" w:hAnsi="Times New Roman"/>
          <w:b/>
          <w:bCs/>
          <w:sz w:val="24"/>
        </w:rPr>
      </w:pPr>
      <w:hyperlink r:id="rId7" w:tgtFrame="_blank" w:tooltip="LiveJournal" w:history="1">
        <w:r w:rsidR="0019648A" w:rsidRPr="00BA152A">
          <w:rPr>
            <w:rFonts w:ascii="Arial" w:eastAsia="Times New Roman" w:hAnsi="Arial" w:cs="Arial"/>
            <w:color w:val="454545"/>
            <w:sz w:val="17"/>
            <w:szCs w:val="17"/>
            <w:u w:val="single"/>
          </w:rPr>
          <w:br/>
        </w:r>
      </w:hyperlink>
      <w:r w:rsidR="0019648A">
        <w:rPr>
          <w:rFonts w:ascii="Times New Roman" w:hAnsi="Times New Roman"/>
          <w:b/>
          <w:bCs/>
          <w:sz w:val="24"/>
        </w:rPr>
        <w:t xml:space="preserve">Анализ объектов социальной инфраструктуры на соответствие беспрепятственного доступа для инвалидов на </w:t>
      </w:r>
      <w:r w:rsidR="00D85CE4">
        <w:rPr>
          <w:rFonts w:ascii="Times New Roman" w:hAnsi="Times New Roman"/>
          <w:b/>
          <w:bCs/>
          <w:sz w:val="24"/>
        </w:rPr>
        <w:t>территории Мечетненского</w:t>
      </w:r>
      <w:r w:rsidR="00525D06">
        <w:rPr>
          <w:rFonts w:ascii="Times New Roman" w:hAnsi="Times New Roman"/>
          <w:b/>
          <w:bCs/>
          <w:sz w:val="24"/>
        </w:rPr>
        <w:t xml:space="preserve"> муниципального образования</w:t>
      </w:r>
    </w:p>
    <w:tbl>
      <w:tblPr>
        <w:tblW w:w="0" w:type="auto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4304"/>
        <w:gridCol w:w="1857"/>
        <w:gridCol w:w="2269"/>
      </w:tblGrid>
      <w:tr w:rsidR="0019648A" w14:paraId="6C2A6977" w14:textId="77777777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3D46C5" w14:textId="77777777"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N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D0AC37" w14:textId="77777777"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объектов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79BF" w14:textId="77777777"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Общее количество объектов</w:t>
            </w:r>
            <w:r>
              <w:rPr>
                <w:rFonts w:ascii="Times New Roman" w:hAnsi="Times New Roman"/>
                <w:sz w:val="24"/>
              </w:rPr>
              <w:t xml:space="preserve"> (зданий)</w:t>
            </w:r>
          </w:p>
        </w:tc>
      </w:tr>
      <w:tr w:rsidR="0019648A" w14:paraId="1E977873" w14:textId="77777777" w:rsidTr="00B11770"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F0F5" w14:textId="77777777"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п/п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4A679" w14:textId="77777777" w:rsidR="0019648A" w:rsidRDefault="0019648A" w:rsidP="00B11770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31DAA" w14:textId="77777777"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доступны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5D4F4" w14:textId="77777777"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нет доступа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9648A" w14:paraId="546A536E" w14:textId="77777777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48528" w14:textId="77777777"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51DE8" w14:textId="22AA0C67" w:rsidR="0019648A" w:rsidRDefault="00DF5D4D" w:rsidP="00DF5D4D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25D06">
              <w:rPr>
                <w:rFonts w:ascii="Times New Roman" w:hAnsi="Times New Roman"/>
                <w:sz w:val="24"/>
              </w:rPr>
              <w:t>Мечетненского муниципального образования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26F8" w14:textId="1181935D"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8E232" w14:textId="7EF709F6"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9648A" w14:paraId="744525BD" w14:textId="77777777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BBB53" w14:textId="16DAFD46"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9648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E3DDD" w14:textId="66D7B9F5" w:rsidR="0019648A" w:rsidRDefault="00D85CE4" w:rsidP="00B11770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Мечетненский</w:t>
            </w:r>
            <w:proofErr w:type="spellEnd"/>
            <w:r w:rsidR="00160729">
              <w:rPr>
                <w:rFonts w:ascii="Times New Roman" w:hAnsi="Times New Roman"/>
                <w:sz w:val="24"/>
              </w:rPr>
              <w:t xml:space="preserve"> ФАП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118A" w14:textId="666BE8A0"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B533" w14:textId="1C2AA14D"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9648A" w14:paraId="1347451A" w14:textId="77777777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B70D" w14:textId="11452290"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9648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3D13" w14:textId="6F6ECA54" w:rsidR="0019648A" w:rsidRDefault="00D85CE4" w:rsidP="00B1177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BB3ACF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ОУ СОШ с. </w:t>
            </w:r>
            <w:proofErr w:type="spellStart"/>
            <w:r>
              <w:rPr>
                <w:rFonts w:ascii="Times New Roman" w:hAnsi="Times New Roman"/>
                <w:sz w:val="24"/>
              </w:rPr>
              <w:t>Мечетное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FC316" w14:textId="3BAA4BAF"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C243E" w14:textId="4B31C9D2"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221E8" w14:paraId="5B56BF33" w14:textId="77777777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C89B" w14:textId="0414B95C" w:rsidR="005221E8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221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B2DB" w14:textId="2FB139BE" w:rsidR="005221E8" w:rsidRDefault="005221E8" w:rsidP="00B1177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детский сад</w:t>
            </w:r>
            <w:r w:rsidR="00D85CE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D85CE4">
              <w:rPr>
                <w:rFonts w:ascii="Times New Roman" w:hAnsi="Times New Roman"/>
                <w:sz w:val="24"/>
              </w:rPr>
              <w:t>Чебуршка</w:t>
            </w:r>
            <w:proofErr w:type="spellEnd"/>
            <w:r w:rsidR="00D85CE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F5F83" w14:textId="77777777" w:rsidR="005221E8" w:rsidRDefault="005221E8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0A44" w14:textId="77777777" w:rsidR="005221E8" w:rsidRDefault="005221E8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221E8" w14:paraId="1040D965" w14:textId="77777777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1E1F8" w14:textId="107588B9" w:rsidR="005221E8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5221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6A3C9" w14:textId="33EA8C26" w:rsidR="005221E8" w:rsidRDefault="00D85CE4" w:rsidP="00B11770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Мечетненский</w:t>
            </w:r>
            <w:proofErr w:type="spellEnd"/>
            <w:r w:rsidR="005221E8">
              <w:rPr>
                <w:rFonts w:ascii="Times New Roman" w:hAnsi="Times New Roman"/>
                <w:sz w:val="24"/>
              </w:rPr>
              <w:t xml:space="preserve"> сельский </w:t>
            </w:r>
            <w:r>
              <w:rPr>
                <w:rFonts w:ascii="Times New Roman" w:hAnsi="Times New Roman"/>
                <w:sz w:val="24"/>
              </w:rPr>
              <w:t>Дом культуры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634CE" w14:textId="77777777" w:rsidR="005221E8" w:rsidRDefault="005221E8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940E" w14:textId="77777777" w:rsidR="005221E8" w:rsidRDefault="005221E8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5CE4" w14:paraId="46E6EC45" w14:textId="77777777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98CFE" w14:textId="1CAC6FF6" w:rsidR="00D85CE4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2BE06" w14:textId="2FA4D12A" w:rsidR="00D85CE4" w:rsidRDefault="00D85CE4" w:rsidP="00B11770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Мечетненское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отделение «Почта России»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0A62D" w14:textId="60F901A6" w:rsidR="00D85CE4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D674" w14:textId="4BC12724" w:rsidR="00D85CE4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73993" w14:paraId="09719362" w14:textId="77777777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B848" w14:textId="22B64D70" w:rsidR="00E73993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E739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6BAA" w14:textId="77777777" w:rsidR="00E73993" w:rsidRDefault="00E73993" w:rsidP="00B1177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Магазины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1381" w14:textId="22F57DDC" w:rsidR="00E73993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FEEC" w14:textId="77777777" w:rsidR="00E73993" w:rsidRDefault="00E73993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9648A" w14:paraId="6CD017BD" w14:textId="77777777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BC70" w14:textId="77777777"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0A79" w14:textId="77777777"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B27A" w14:textId="53DBC984"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C929" w14:textId="1739BFCE"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14:paraId="062B9271" w14:textId="77777777" w:rsidR="0019648A" w:rsidRPr="00D72F85" w:rsidRDefault="0019648A" w:rsidP="0019648A">
      <w:pPr>
        <w:tabs>
          <w:tab w:val="left" w:pos="10065"/>
          <w:tab w:val="left" w:pos="10206"/>
        </w:tabs>
        <w:ind w:left="-1134" w:hanging="142"/>
      </w:pPr>
    </w:p>
    <w:p w14:paraId="509DB85D" w14:textId="77777777" w:rsidR="00E3467F" w:rsidRDefault="00E3467F"/>
    <w:sectPr w:rsidR="00E3467F" w:rsidSect="00525D06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C2A"/>
    <w:multiLevelType w:val="hybridMultilevel"/>
    <w:tmpl w:val="0F6615A4"/>
    <w:lvl w:ilvl="0" w:tplc="DB584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8A"/>
    <w:rsid w:val="000E7064"/>
    <w:rsid w:val="00160729"/>
    <w:rsid w:val="001709EC"/>
    <w:rsid w:val="00186324"/>
    <w:rsid w:val="0019648A"/>
    <w:rsid w:val="00261E8F"/>
    <w:rsid w:val="004C1C20"/>
    <w:rsid w:val="005221E8"/>
    <w:rsid w:val="00525D06"/>
    <w:rsid w:val="00544EE4"/>
    <w:rsid w:val="005602D2"/>
    <w:rsid w:val="006307E4"/>
    <w:rsid w:val="006E604E"/>
    <w:rsid w:val="00B11770"/>
    <w:rsid w:val="00B51198"/>
    <w:rsid w:val="00BB3ACF"/>
    <w:rsid w:val="00C34CA0"/>
    <w:rsid w:val="00C53CD8"/>
    <w:rsid w:val="00C62209"/>
    <w:rsid w:val="00D85CE4"/>
    <w:rsid w:val="00DF5D4D"/>
    <w:rsid w:val="00DF6D69"/>
    <w:rsid w:val="00E06E30"/>
    <w:rsid w:val="00E3467F"/>
    <w:rsid w:val="00E73993"/>
    <w:rsid w:val="00FB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0897"/>
  <w15:docId w15:val="{818E9ABD-7ED1-4B0A-BDF8-0710C9AC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are.yandex.net/go.xml?service=lj&amp;url=http%3A%2F%2Fmuob.ru%2Faktualno%2Fnpa%2Fpostanovleniya%2F347837.html&amp;title=%D0%9F%D0%BE%D1%81%D1%82%D0%B0%D0%BD%D0%BE%D0%B2%D0%BB%D0%B5%D0%BD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1C7F-FC4F-45D3-8C26-9FE7DDA0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Еланика</dc:creator>
  <cp:lastModifiedBy>User</cp:lastModifiedBy>
  <cp:revision>2</cp:revision>
  <cp:lastPrinted>2024-09-30T13:56:00Z</cp:lastPrinted>
  <dcterms:created xsi:type="dcterms:W3CDTF">2024-09-30T14:02:00Z</dcterms:created>
  <dcterms:modified xsi:type="dcterms:W3CDTF">2024-09-30T14:02:00Z</dcterms:modified>
</cp:coreProperties>
</file>