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EB" w:rsidRDefault="006E60EB" w:rsidP="00C14B7E">
      <w:pPr>
        <w:jc w:val="center"/>
      </w:pPr>
    </w:p>
    <w:p w:rsidR="006D6DD2" w:rsidRDefault="006D6DD2" w:rsidP="00C14B7E">
      <w:pPr>
        <w:jc w:val="center"/>
      </w:pPr>
    </w:p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3C7A44">
        <w:rPr>
          <w:b/>
        </w:rPr>
        <w:t>пя</w:t>
      </w:r>
      <w:r w:rsidR="000D5269">
        <w:rPr>
          <w:b/>
        </w:rPr>
        <w:t>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476DD0">
        <w:rPr>
          <w:sz w:val="28"/>
          <w:u w:val="single"/>
        </w:rPr>
        <w:t>14</w:t>
      </w:r>
      <w:r w:rsidR="0018098A">
        <w:rPr>
          <w:sz w:val="28"/>
          <w:u w:val="single"/>
        </w:rPr>
        <w:t>.0</w:t>
      </w:r>
      <w:r w:rsidR="00476DD0">
        <w:rPr>
          <w:sz w:val="28"/>
          <w:u w:val="single"/>
        </w:rPr>
        <w:t>2</w:t>
      </w:r>
      <w:r w:rsidR="00A4334A">
        <w:rPr>
          <w:sz w:val="28"/>
          <w:u w:val="single"/>
        </w:rPr>
        <w:t>.202</w:t>
      </w:r>
      <w:r w:rsidR="00476DD0">
        <w:rPr>
          <w:sz w:val="28"/>
          <w:u w:val="single"/>
        </w:rPr>
        <w:t>5</w:t>
      </w:r>
      <w:r w:rsidRPr="00E23A03">
        <w:rPr>
          <w:sz w:val="28"/>
          <w:u w:val="single"/>
        </w:rPr>
        <w:t xml:space="preserve">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476DD0">
        <w:rPr>
          <w:sz w:val="28"/>
          <w:u w:val="single"/>
        </w:rPr>
        <w:t>89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1A95" w:rsidRPr="007B1A95" w:rsidRDefault="007B1A95" w:rsidP="007B1A9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 w:rsidRPr="007B1A95">
        <w:rPr>
          <w:b/>
          <w:sz w:val="28"/>
        </w:rPr>
        <w:t>О  внесении  изменений  в решение  Совета  депутатов Мечетненского  муниципального образования от 24.10.2012 № 171 «</w:t>
      </w:r>
      <w:r w:rsidRPr="007B1A95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7B1A95" w:rsidRPr="007B1A95" w:rsidRDefault="007B1A95" w:rsidP="007B1A95">
      <w:pPr>
        <w:tabs>
          <w:tab w:val="left" w:pos="9923"/>
        </w:tabs>
        <w:ind w:right="-2"/>
        <w:jc w:val="both"/>
        <w:rPr>
          <w:b/>
          <w:sz w:val="28"/>
        </w:rPr>
      </w:pPr>
      <w:r w:rsidRPr="007B1A95">
        <w:rPr>
          <w:b/>
          <w:spacing w:val="-20"/>
          <w:sz w:val="28"/>
        </w:rPr>
        <w:t>самоуправления  Мечетненского муниципального образования</w:t>
      </w:r>
      <w:r w:rsidRPr="007B1A95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района,</w:t>
      </w:r>
      <w:r w:rsidR="005A090B">
        <w:rPr>
          <w:szCs w:val="28"/>
        </w:rPr>
        <w:t xml:space="preserve"> Решением Совета депутатов Мечетненского МО от 1</w:t>
      </w:r>
      <w:r w:rsidR="00894912">
        <w:rPr>
          <w:szCs w:val="28"/>
        </w:rPr>
        <w:t>3</w:t>
      </w:r>
      <w:r w:rsidR="005A090B">
        <w:rPr>
          <w:szCs w:val="28"/>
        </w:rPr>
        <w:t>.12.202</w:t>
      </w:r>
      <w:r w:rsidR="00894912">
        <w:rPr>
          <w:szCs w:val="28"/>
        </w:rPr>
        <w:t>3</w:t>
      </w:r>
      <w:r w:rsidR="005A090B">
        <w:rPr>
          <w:szCs w:val="28"/>
        </w:rPr>
        <w:t>г. №</w:t>
      </w:r>
      <w:r w:rsidR="00894912">
        <w:rPr>
          <w:szCs w:val="28"/>
        </w:rPr>
        <w:t xml:space="preserve"> </w:t>
      </w:r>
      <w:r w:rsidR="003C7A44">
        <w:rPr>
          <w:szCs w:val="28"/>
        </w:rPr>
        <w:t>2</w:t>
      </w:r>
      <w:r w:rsidR="00894912">
        <w:rPr>
          <w:szCs w:val="28"/>
        </w:rPr>
        <w:t>5</w:t>
      </w:r>
      <w:r w:rsidR="005A090B">
        <w:rPr>
          <w:szCs w:val="28"/>
        </w:rPr>
        <w:t xml:space="preserve"> «О бюджете Мечетненского муниципального образования на 202</w:t>
      </w:r>
      <w:r w:rsidR="00894912">
        <w:rPr>
          <w:szCs w:val="28"/>
        </w:rPr>
        <w:t>4</w:t>
      </w:r>
      <w:r w:rsidR="005A090B">
        <w:rPr>
          <w:szCs w:val="28"/>
        </w:rPr>
        <w:t>г. и на плановый период 202</w:t>
      </w:r>
      <w:r w:rsidR="00894912">
        <w:rPr>
          <w:szCs w:val="28"/>
        </w:rPr>
        <w:t>5</w:t>
      </w:r>
      <w:r w:rsidR="005A090B">
        <w:rPr>
          <w:szCs w:val="28"/>
        </w:rPr>
        <w:t xml:space="preserve"> и 202</w:t>
      </w:r>
      <w:r w:rsidR="00894912">
        <w:rPr>
          <w:szCs w:val="28"/>
        </w:rPr>
        <w:t>6</w:t>
      </w:r>
      <w:r w:rsidR="005A090B">
        <w:rPr>
          <w:szCs w:val="28"/>
        </w:rPr>
        <w:t>гг.»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23155A">
        <w:rPr>
          <w:szCs w:val="28"/>
        </w:rPr>
        <w:t>Мечетненс</w:t>
      </w:r>
      <w:r w:rsidR="00C14B7E">
        <w:rPr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</w:t>
      </w:r>
      <w:r w:rsidR="004B4DB7">
        <w:rPr>
          <w:spacing w:val="-20"/>
          <w:sz w:val="28"/>
        </w:rPr>
        <w:t>,</w:t>
      </w:r>
      <w:r w:rsidR="003C71D8">
        <w:rPr>
          <w:spacing w:val="-20"/>
          <w:sz w:val="28"/>
        </w:rPr>
        <w:t xml:space="preserve"> 28.12.2016 №149, 28.12.2017№198а,</w:t>
      </w:r>
      <w:r w:rsidR="004B4DB7">
        <w:rPr>
          <w:spacing w:val="-20"/>
          <w:sz w:val="28"/>
        </w:rPr>
        <w:t xml:space="preserve"> </w:t>
      </w:r>
      <w:proofErr w:type="gramStart"/>
      <w:r w:rsidR="004B4DB7">
        <w:rPr>
          <w:spacing w:val="-20"/>
          <w:sz w:val="28"/>
        </w:rPr>
        <w:t>26.04.2018г. №206</w:t>
      </w:r>
      <w:r w:rsidR="00D86B7E">
        <w:rPr>
          <w:spacing w:val="-20"/>
          <w:sz w:val="28"/>
        </w:rPr>
        <w:t>, 28.12.2018 №19</w:t>
      </w:r>
      <w:r w:rsidR="00262E32">
        <w:rPr>
          <w:spacing w:val="-20"/>
          <w:sz w:val="28"/>
        </w:rPr>
        <w:t>, 30.10.2019 №55</w:t>
      </w:r>
      <w:r w:rsidR="002119A1">
        <w:rPr>
          <w:spacing w:val="-20"/>
          <w:sz w:val="28"/>
        </w:rPr>
        <w:t>, 25.09.2020</w:t>
      </w:r>
      <w:r w:rsidR="005A090B">
        <w:rPr>
          <w:spacing w:val="-20"/>
          <w:sz w:val="28"/>
        </w:rPr>
        <w:t xml:space="preserve"> №81, 28.07.2021 №131</w:t>
      </w:r>
      <w:r w:rsidR="005B311D">
        <w:rPr>
          <w:spacing w:val="-20"/>
          <w:sz w:val="28"/>
        </w:rPr>
        <w:t>,  08.11.2021 № 148</w:t>
      </w:r>
      <w:r w:rsidR="004D78B5">
        <w:rPr>
          <w:spacing w:val="-20"/>
          <w:sz w:val="28"/>
        </w:rPr>
        <w:t>, 17.11.2021 №156</w:t>
      </w:r>
      <w:r w:rsidR="00553464">
        <w:rPr>
          <w:spacing w:val="-20"/>
          <w:sz w:val="28"/>
        </w:rPr>
        <w:t>, 25.10.2022 №214</w:t>
      </w:r>
      <w:r w:rsidR="00894912">
        <w:rPr>
          <w:spacing w:val="-20"/>
          <w:sz w:val="28"/>
        </w:rPr>
        <w:t>, 09.10.2023 №7</w:t>
      </w:r>
      <w:r w:rsidR="00476DD0">
        <w:rPr>
          <w:spacing w:val="-20"/>
          <w:sz w:val="28"/>
        </w:rPr>
        <w:t>, 30.09.2024 № 65</w:t>
      </w:r>
      <w:r w:rsidR="00AF5B8E">
        <w:rPr>
          <w:spacing w:val="-20"/>
          <w:sz w:val="28"/>
        </w:rPr>
        <w:t>)</w:t>
      </w:r>
      <w:proofErr w:type="gramEnd"/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C4FBB" w:rsidRDefault="007C4FBB" w:rsidP="00CA511E">
      <w:pPr>
        <w:jc w:val="both"/>
        <w:rPr>
          <w:sz w:val="28"/>
        </w:rPr>
      </w:pPr>
    </w:p>
    <w:p w:rsidR="007C4FBB" w:rsidRDefault="007C4FBB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894912" w:rsidP="008949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51126</w:t>
            </w:r>
          </w:p>
        </w:tc>
      </w:tr>
    </w:tbl>
    <w:p w:rsidR="006E60EB" w:rsidRDefault="006E60EB" w:rsidP="006E60EB">
      <w:pPr>
        <w:ind w:left="-120"/>
        <w:jc w:val="both"/>
        <w:rPr>
          <w:sz w:val="28"/>
          <w:szCs w:val="28"/>
        </w:rPr>
      </w:pPr>
    </w:p>
    <w:p w:rsidR="006E60EB" w:rsidRDefault="006E60EB" w:rsidP="006E60EB">
      <w:pPr>
        <w:ind w:left="-120"/>
        <w:jc w:val="both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8151C5" w:rsidRDefault="006D3E42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476DD0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0" w:rsidRPr="00476DD0" w:rsidRDefault="00476DD0" w:rsidP="0047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76DD0">
              <w:rPr>
                <w:sz w:val="28"/>
                <w:szCs w:val="28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0" w:rsidRDefault="00476DD0" w:rsidP="0047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0" w:rsidRDefault="0047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8173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476DD0" w:rsidP="00476DD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553464" w:rsidP="00894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94912">
              <w:rPr>
                <w:sz w:val="28"/>
                <w:szCs w:val="28"/>
              </w:rPr>
              <w:t>363</w:t>
            </w:r>
          </w:p>
        </w:tc>
      </w:tr>
    </w:tbl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907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 w:rsidP="008949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4912">
              <w:rPr>
                <w:sz w:val="28"/>
                <w:szCs w:val="28"/>
              </w:rPr>
              <w:t>87</w:t>
            </w:r>
            <w:r w:rsidR="00553464">
              <w:rPr>
                <w:sz w:val="28"/>
                <w:szCs w:val="28"/>
              </w:rPr>
              <w:t>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807AD" w:rsidP="008949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4912">
              <w:rPr>
                <w:sz w:val="28"/>
                <w:szCs w:val="28"/>
              </w:rPr>
              <w:t>738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4E8">
              <w:rPr>
                <w:sz w:val="28"/>
                <w:szCs w:val="28"/>
              </w:rPr>
              <w:t>709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4E8">
              <w:rPr>
                <w:sz w:val="28"/>
                <w:szCs w:val="28"/>
              </w:rPr>
              <w:t>511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4E8">
              <w:rPr>
                <w:sz w:val="28"/>
                <w:szCs w:val="28"/>
              </w:rPr>
              <w:t>377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4E8">
              <w:rPr>
                <w:sz w:val="28"/>
                <w:szCs w:val="28"/>
              </w:rPr>
              <w:t>260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553464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4E8">
              <w:rPr>
                <w:sz w:val="28"/>
                <w:szCs w:val="28"/>
              </w:rPr>
              <w:t>141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553464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4E8">
              <w:rPr>
                <w:sz w:val="28"/>
                <w:szCs w:val="28"/>
              </w:rPr>
              <w:t>100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4E8">
              <w:rPr>
                <w:sz w:val="28"/>
                <w:szCs w:val="28"/>
              </w:rPr>
              <w:t>623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3464">
              <w:rPr>
                <w:sz w:val="28"/>
                <w:szCs w:val="28"/>
              </w:rPr>
              <w:t>7</w:t>
            </w:r>
            <w:r w:rsidR="009324E8">
              <w:rPr>
                <w:sz w:val="28"/>
                <w:szCs w:val="28"/>
              </w:rPr>
              <w:t>85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4E8">
              <w:rPr>
                <w:sz w:val="28"/>
                <w:szCs w:val="28"/>
              </w:rPr>
              <w:t>665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4E8">
              <w:rPr>
                <w:sz w:val="28"/>
                <w:szCs w:val="28"/>
              </w:rPr>
              <w:t>55</w:t>
            </w:r>
            <w:r w:rsidR="00553464">
              <w:rPr>
                <w:sz w:val="28"/>
                <w:szCs w:val="28"/>
              </w:rPr>
              <w:t>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4E8">
              <w:rPr>
                <w:sz w:val="28"/>
                <w:szCs w:val="28"/>
              </w:rPr>
              <w:t>439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4E8">
              <w:rPr>
                <w:sz w:val="28"/>
                <w:szCs w:val="28"/>
              </w:rPr>
              <w:t>321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9324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4E8">
              <w:rPr>
                <w:sz w:val="28"/>
                <w:szCs w:val="28"/>
              </w:rPr>
              <w:t>200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>и распространяется н</w:t>
      </w:r>
      <w:r w:rsidR="003E57E5">
        <w:rPr>
          <w:sz w:val="28"/>
        </w:rPr>
        <w:t>а правоотношения, возникшие с 1</w:t>
      </w:r>
      <w:r w:rsidR="00307DAA">
        <w:rPr>
          <w:sz w:val="28"/>
        </w:rPr>
        <w:t xml:space="preserve">4 </w:t>
      </w:r>
      <w:bookmarkStart w:id="0" w:name="_GoBack"/>
      <w:bookmarkEnd w:id="0"/>
      <w:r w:rsidR="00476DD0">
        <w:rPr>
          <w:sz w:val="28"/>
        </w:rPr>
        <w:t>феврал</w:t>
      </w:r>
      <w:r w:rsidR="003E57E5">
        <w:rPr>
          <w:sz w:val="28"/>
        </w:rPr>
        <w:t>я 202</w:t>
      </w:r>
      <w:r w:rsidR="00476DD0">
        <w:rPr>
          <w:sz w:val="28"/>
        </w:rPr>
        <w:t>5</w:t>
      </w:r>
      <w:r>
        <w:rPr>
          <w:sz w:val="28"/>
        </w:rPr>
        <w:t xml:space="preserve"> года. </w:t>
      </w:r>
    </w:p>
    <w:p w:rsidR="00835DDD" w:rsidRDefault="00835DDD" w:rsidP="004946D4">
      <w:pPr>
        <w:ind w:firstLine="708"/>
        <w:jc w:val="both"/>
        <w:rPr>
          <w:sz w:val="28"/>
        </w:rPr>
      </w:pPr>
    </w:p>
    <w:p w:rsidR="00070CF1" w:rsidRDefault="00070CF1" w:rsidP="004946D4">
      <w:pPr>
        <w:ind w:firstLine="708"/>
        <w:jc w:val="both"/>
        <w:rPr>
          <w:sz w:val="28"/>
        </w:rPr>
      </w:pPr>
    </w:p>
    <w:p w:rsidR="00835DDD" w:rsidRPr="00835DDD" w:rsidRDefault="00553464" w:rsidP="00835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35DDD" w:rsidRPr="00835D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35DDD" w:rsidRPr="00835DDD">
        <w:rPr>
          <w:b/>
          <w:sz w:val="28"/>
          <w:szCs w:val="28"/>
        </w:rPr>
        <w:t xml:space="preserve"> Мечетненского</w:t>
      </w:r>
    </w:p>
    <w:p w:rsidR="00835DDD" w:rsidRPr="00835DDD" w:rsidRDefault="00835DDD" w:rsidP="00835DDD">
      <w:pPr>
        <w:rPr>
          <w:b/>
          <w:sz w:val="28"/>
          <w:szCs w:val="28"/>
        </w:rPr>
      </w:pPr>
      <w:r w:rsidRPr="00835DDD">
        <w:rPr>
          <w:b/>
          <w:sz w:val="28"/>
          <w:szCs w:val="28"/>
        </w:rPr>
        <w:t>муниципального образования</w:t>
      </w:r>
      <w:r w:rsidRPr="00835DDD">
        <w:rPr>
          <w:b/>
          <w:sz w:val="28"/>
          <w:szCs w:val="28"/>
        </w:rPr>
        <w:tab/>
        <w:t xml:space="preserve">      </w:t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  <w:t xml:space="preserve"> </w:t>
      </w:r>
      <w:r w:rsidR="00553464">
        <w:rPr>
          <w:b/>
          <w:sz w:val="28"/>
          <w:szCs w:val="28"/>
        </w:rPr>
        <w:t>С.</w:t>
      </w:r>
      <w:r w:rsidRPr="00835DDD">
        <w:rPr>
          <w:b/>
          <w:sz w:val="28"/>
          <w:szCs w:val="28"/>
        </w:rPr>
        <w:t>Е.</w:t>
      </w:r>
      <w:r w:rsidR="00553464">
        <w:rPr>
          <w:b/>
          <w:sz w:val="28"/>
          <w:szCs w:val="28"/>
        </w:rPr>
        <w:t xml:space="preserve"> Янюшкин</w:t>
      </w:r>
      <w:r w:rsidRPr="00835DDD">
        <w:rPr>
          <w:b/>
          <w:sz w:val="28"/>
          <w:szCs w:val="28"/>
        </w:rPr>
        <w:t>а</w:t>
      </w:r>
    </w:p>
    <w:p w:rsidR="003E57E5" w:rsidRDefault="003E57E5" w:rsidP="004946D4">
      <w:pPr>
        <w:jc w:val="both"/>
        <w:rPr>
          <w:b/>
          <w:sz w:val="28"/>
          <w:szCs w:val="28"/>
        </w:rPr>
      </w:pPr>
    </w:p>
    <w:sectPr w:rsidR="003E57E5" w:rsidSect="007C4FBB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7E"/>
    <w:rsid w:val="00070CF1"/>
    <w:rsid w:val="000B20C2"/>
    <w:rsid w:val="000D5269"/>
    <w:rsid w:val="000F3103"/>
    <w:rsid w:val="000F616C"/>
    <w:rsid w:val="00105CD3"/>
    <w:rsid w:val="00154E65"/>
    <w:rsid w:val="00171273"/>
    <w:rsid w:val="0018098A"/>
    <w:rsid w:val="00181B9F"/>
    <w:rsid w:val="001C0765"/>
    <w:rsid w:val="001C566C"/>
    <w:rsid w:val="001C58D0"/>
    <w:rsid w:val="001F0E84"/>
    <w:rsid w:val="00202270"/>
    <w:rsid w:val="002119A1"/>
    <w:rsid w:val="0021623F"/>
    <w:rsid w:val="0023155A"/>
    <w:rsid w:val="00234F69"/>
    <w:rsid w:val="00262E32"/>
    <w:rsid w:val="002807AD"/>
    <w:rsid w:val="00307DAA"/>
    <w:rsid w:val="00325556"/>
    <w:rsid w:val="00333C6D"/>
    <w:rsid w:val="0037551B"/>
    <w:rsid w:val="00384551"/>
    <w:rsid w:val="003C71D8"/>
    <w:rsid w:val="003C7A44"/>
    <w:rsid w:val="003E57E5"/>
    <w:rsid w:val="003F1842"/>
    <w:rsid w:val="00476DD0"/>
    <w:rsid w:val="004946D4"/>
    <w:rsid w:val="004B4DB7"/>
    <w:rsid w:val="004D78B5"/>
    <w:rsid w:val="00535129"/>
    <w:rsid w:val="00553464"/>
    <w:rsid w:val="005A090B"/>
    <w:rsid w:val="005B311D"/>
    <w:rsid w:val="005F0DDA"/>
    <w:rsid w:val="00671833"/>
    <w:rsid w:val="006901CF"/>
    <w:rsid w:val="006A3378"/>
    <w:rsid w:val="006D3E42"/>
    <w:rsid w:val="006D6DD2"/>
    <w:rsid w:val="006E60EB"/>
    <w:rsid w:val="006F5C7E"/>
    <w:rsid w:val="007851B4"/>
    <w:rsid w:val="007B1A95"/>
    <w:rsid w:val="007C4FBB"/>
    <w:rsid w:val="0081498A"/>
    <w:rsid w:val="008151C5"/>
    <w:rsid w:val="00835DDD"/>
    <w:rsid w:val="008369AD"/>
    <w:rsid w:val="00894912"/>
    <w:rsid w:val="008B289D"/>
    <w:rsid w:val="008E16B8"/>
    <w:rsid w:val="00904FE3"/>
    <w:rsid w:val="009324E8"/>
    <w:rsid w:val="00942943"/>
    <w:rsid w:val="00984EDB"/>
    <w:rsid w:val="009D595D"/>
    <w:rsid w:val="00A32B3C"/>
    <w:rsid w:val="00A4334A"/>
    <w:rsid w:val="00A6578A"/>
    <w:rsid w:val="00A9201C"/>
    <w:rsid w:val="00A96757"/>
    <w:rsid w:val="00AA1AEB"/>
    <w:rsid w:val="00AF5B8E"/>
    <w:rsid w:val="00B33CB3"/>
    <w:rsid w:val="00B47643"/>
    <w:rsid w:val="00BE54B7"/>
    <w:rsid w:val="00C14B7E"/>
    <w:rsid w:val="00C24A67"/>
    <w:rsid w:val="00C30A94"/>
    <w:rsid w:val="00CA511E"/>
    <w:rsid w:val="00CD175F"/>
    <w:rsid w:val="00D14C7C"/>
    <w:rsid w:val="00D15E41"/>
    <w:rsid w:val="00D50A05"/>
    <w:rsid w:val="00D86B7E"/>
    <w:rsid w:val="00DB10C9"/>
    <w:rsid w:val="00E23A03"/>
    <w:rsid w:val="00EF6D0E"/>
    <w:rsid w:val="00F11C9E"/>
    <w:rsid w:val="00F402B9"/>
    <w:rsid w:val="00F91ADA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5E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5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56</cp:revision>
  <cp:lastPrinted>2025-02-18T12:10:00Z</cp:lastPrinted>
  <dcterms:created xsi:type="dcterms:W3CDTF">2014-11-12T11:03:00Z</dcterms:created>
  <dcterms:modified xsi:type="dcterms:W3CDTF">2025-02-19T06:57:00Z</dcterms:modified>
</cp:coreProperties>
</file>