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56" w:rsidRPr="008866EE" w:rsidRDefault="002B6F56" w:rsidP="002B6F56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F56" w:rsidRDefault="002B6F56" w:rsidP="002B6F56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АДМИНИСТРАЦИЯ </w:t>
      </w:r>
    </w:p>
    <w:p w:rsidR="002B6F56" w:rsidRDefault="0079106F" w:rsidP="002B6F56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МЕЧЕТНЕНСКОГО</w:t>
      </w:r>
      <w:r w:rsidR="002B6F56">
        <w:rPr>
          <w:b/>
          <w:spacing w:val="24"/>
          <w:sz w:val="24"/>
        </w:rPr>
        <w:t xml:space="preserve">  МУНИЦИПАЛЬНОГО  ОБРАЗОВАНИЯ</w:t>
      </w:r>
      <w:r w:rsidR="002B6F56">
        <w:rPr>
          <w:b/>
          <w:spacing w:val="24"/>
          <w:sz w:val="24"/>
        </w:rPr>
        <w:br/>
        <w:t>СОВЕТСКОГО  МУНИЦИПАЛЬНОГО  РАЙОНА</w:t>
      </w:r>
    </w:p>
    <w:p w:rsidR="002B6F56" w:rsidRDefault="002B6F56" w:rsidP="002B6F56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САРАТОВСКОЙ ОБЛАСТИ</w:t>
      </w:r>
    </w:p>
    <w:p w:rsidR="002B6F56" w:rsidRDefault="002B6F56" w:rsidP="002B6F56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2B6F56" w:rsidRDefault="002B6F56" w:rsidP="002B6F5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Cs w:val="28"/>
        </w:rPr>
      </w:pPr>
    </w:p>
    <w:p w:rsidR="002B6F56" w:rsidRDefault="002B6F56" w:rsidP="002B6F56">
      <w:pPr>
        <w:autoSpaceDE w:val="0"/>
        <w:autoSpaceDN w:val="0"/>
        <w:adjustRightInd w:val="0"/>
        <w:rPr>
          <w:bCs/>
          <w:szCs w:val="28"/>
        </w:rPr>
      </w:pPr>
      <w:r w:rsidRPr="00534DED">
        <w:rPr>
          <w:bCs/>
          <w:szCs w:val="28"/>
        </w:rPr>
        <w:t xml:space="preserve">от </w:t>
      </w:r>
      <w:r>
        <w:rPr>
          <w:bCs/>
          <w:szCs w:val="28"/>
        </w:rPr>
        <w:t xml:space="preserve"> 22.06.2018</w:t>
      </w:r>
      <w:r w:rsidRPr="00534DED">
        <w:rPr>
          <w:bCs/>
          <w:szCs w:val="28"/>
        </w:rPr>
        <w:t xml:space="preserve"> № </w:t>
      </w:r>
      <w:r>
        <w:rPr>
          <w:bCs/>
          <w:szCs w:val="28"/>
        </w:rPr>
        <w:t>29</w:t>
      </w:r>
    </w:p>
    <w:p w:rsidR="002B6F56" w:rsidRDefault="002B6F56" w:rsidP="002B6F56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с</w:t>
      </w:r>
      <w:r w:rsidRPr="00A92310">
        <w:rPr>
          <w:bCs/>
          <w:sz w:val="18"/>
          <w:szCs w:val="18"/>
        </w:rPr>
        <w:t xml:space="preserve">. </w:t>
      </w:r>
      <w:proofErr w:type="spellStart"/>
      <w:r w:rsidR="0079106F">
        <w:rPr>
          <w:bCs/>
          <w:sz w:val="18"/>
          <w:szCs w:val="18"/>
        </w:rPr>
        <w:t>Мечетное</w:t>
      </w:r>
      <w:proofErr w:type="spellEnd"/>
    </w:p>
    <w:p w:rsidR="002B6F56" w:rsidRDefault="002B6F56" w:rsidP="002B6F56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2B6F56" w:rsidRDefault="002B6F56" w:rsidP="002B6F56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О  внесении  изменений  в постановление </w:t>
      </w:r>
    </w:p>
    <w:p w:rsidR="002B6F56" w:rsidRDefault="002B6F56" w:rsidP="002B6F56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 </w:t>
      </w:r>
      <w:proofErr w:type="spellStart"/>
      <w:r w:rsidR="0079106F">
        <w:rPr>
          <w:b/>
          <w:bCs/>
          <w:szCs w:val="28"/>
        </w:rPr>
        <w:t>Мечетненского</w:t>
      </w:r>
      <w:proofErr w:type="spellEnd"/>
      <w:r>
        <w:rPr>
          <w:b/>
          <w:bCs/>
          <w:szCs w:val="28"/>
        </w:rPr>
        <w:t xml:space="preserve">  </w:t>
      </w:r>
      <w:proofErr w:type="gramStart"/>
      <w:r>
        <w:rPr>
          <w:b/>
          <w:bCs/>
          <w:szCs w:val="28"/>
        </w:rPr>
        <w:t>муниципального</w:t>
      </w:r>
      <w:proofErr w:type="gramEnd"/>
      <w:r>
        <w:rPr>
          <w:b/>
          <w:bCs/>
          <w:szCs w:val="28"/>
        </w:rPr>
        <w:t xml:space="preserve"> </w:t>
      </w:r>
    </w:p>
    <w:p w:rsidR="002B6F56" w:rsidRPr="00A92310" w:rsidRDefault="002B6F56" w:rsidP="002B6F56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Cs w:val="28"/>
        </w:rPr>
        <w:t>образования   от  0</w:t>
      </w:r>
      <w:r w:rsidR="0079106F">
        <w:rPr>
          <w:b/>
          <w:bCs/>
          <w:szCs w:val="28"/>
        </w:rPr>
        <w:t>6.02</w:t>
      </w:r>
      <w:r>
        <w:rPr>
          <w:b/>
          <w:bCs/>
          <w:szCs w:val="28"/>
        </w:rPr>
        <w:t>.2015  №</w:t>
      </w:r>
      <w:r w:rsidR="0079106F">
        <w:rPr>
          <w:b/>
          <w:bCs/>
          <w:szCs w:val="28"/>
        </w:rPr>
        <w:t xml:space="preserve"> 6</w:t>
      </w:r>
    </w:p>
    <w:p w:rsidR="002B6F56" w:rsidRDefault="002B6F56" w:rsidP="002B6F56">
      <w:pPr>
        <w:pStyle w:val="a5"/>
        <w:jc w:val="both"/>
        <w:rPr>
          <w:sz w:val="28"/>
          <w:szCs w:val="28"/>
        </w:rPr>
      </w:pPr>
    </w:p>
    <w:p w:rsidR="002B6F56" w:rsidRPr="00E02201" w:rsidRDefault="002B6F56" w:rsidP="002B6F5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Уставом </w:t>
      </w:r>
      <w:proofErr w:type="spellStart"/>
      <w:r w:rsidR="0079106F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</w:t>
      </w:r>
      <w:r w:rsidRPr="00E0220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 Саратовской области</w:t>
      </w:r>
      <w:r w:rsidRPr="00E02201">
        <w:rPr>
          <w:sz w:val="28"/>
          <w:szCs w:val="28"/>
        </w:rPr>
        <w:t xml:space="preserve">,  администрация  </w:t>
      </w:r>
      <w:proofErr w:type="spellStart"/>
      <w:r w:rsidR="0079106F">
        <w:rPr>
          <w:sz w:val="28"/>
          <w:szCs w:val="28"/>
        </w:rPr>
        <w:t>Мечетненского</w:t>
      </w:r>
      <w:proofErr w:type="spellEnd"/>
      <w:r w:rsidRPr="00E02201">
        <w:rPr>
          <w:sz w:val="28"/>
          <w:szCs w:val="28"/>
        </w:rPr>
        <w:t xml:space="preserve">  муниципального образования  ПОСТАНОВЛЯЕ</w:t>
      </w:r>
      <w:r>
        <w:rPr>
          <w:sz w:val="28"/>
          <w:szCs w:val="28"/>
        </w:rPr>
        <w:t>Т</w:t>
      </w:r>
      <w:r w:rsidRPr="00E02201">
        <w:rPr>
          <w:sz w:val="28"/>
          <w:szCs w:val="28"/>
        </w:rPr>
        <w:t xml:space="preserve">: </w:t>
      </w:r>
    </w:p>
    <w:p w:rsidR="002B6F56" w:rsidRDefault="002B6F56" w:rsidP="002B6F56">
      <w:pPr>
        <w:ind w:firstLine="708"/>
        <w:jc w:val="both"/>
      </w:pPr>
      <w:r w:rsidRPr="003A17F7">
        <w:rPr>
          <w:color w:val="000000"/>
          <w:spacing w:val="-2"/>
          <w:szCs w:val="28"/>
        </w:rPr>
        <w:t>- в</w:t>
      </w:r>
      <w:r w:rsidRPr="003A17F7">
        <w:rPr>
          <w:iCs/>
          <w:color w:val="000000"/>
          <w:spacing w:val="-2"/>
          <w:szCs w:val="28"/>
        </w:rPr>
        <w:t>нести в постановлени</w:t>
      </w:r>
      <w:r w:rsidRPr="003A17F7">
        <w:rPr>
          <w:color w:val="000000"/>
          <w:spacing w:val="-2"/>
          <w:szCs w:val="28"/>
        </w:rPr>
        <w:t>е</w:t>
      </w:r>
      <w:r w:rsidRPr="003A17F7">
        <w:rPr>
          <w:iCs/>
          <w:color w:val="000000"/>
          <w:spacing w:val="-2"/>
          <w:szCs w:val="28"/>
        </w:rPr>
        <w:t xml:space="preserve">  администрации  </w:t>
      </w:r>
      <w:proofErr w:type="spellStart"/>
      <w:r w:rsidR="0079106F">
        <w:rPr>
          <w:iCs/>
          <w:color w:val="000000"/>
          <w:spacing w:val="-2"/>
          <w:szCs w:val="28"/>
        </w:rPr>
        <w:t>Мечетненского</w:t>
      </w:r>
      <w:proofErr w:type="spellEnd"/>
      <w:r w:rsidRPr="003A17F7">
        <w:rPr>
          <w:iCs/>
          <w:color w:val="000000"/>
          <w:spacing w:val="-2"/>
          <w:szCs w:val="28"/>
        </w:rPr>
        <w:t xml:space="preserve">  муниципального </w:t>
      </w:r>
      <w:r w:rsidRPr="002B6F56">
        <w:rPr>
          <w:iCs/>
          <w:color w:val="000000"/>
          <w:spacing w:val="-2"/>
          <w:szCs w:val="28"/>
        </w:rPr>
        <w:t>образования от 0</w:t>
      </w:r>
      <w:r w:rsidR="0079106F">
        <w:rPr>
          <w:iCs/>
          <w:color w:val="000000"/>
          <w:spacing w:val="-2"/>
          <w:szCs w:val="28"/>
        </w:rPr>
        <w:t>6.02.2015 № 6</w:t>
      </w:r>
      <w:r w:rsidRPr="002B6F56">
        <w:t xml:space="preserve"> «О представлении гражданами, претендующими на замещение</w:t>
      </w:r>
      <w:r>
        <w:t xml:space="preserve"> </w:t>
      </w:r>
      <w:r w:rsidRPr="002B6F56">
        <w:t xml:space="preserve">должностей муниципальной службы, сведений о доходах, </w:t>
      </w:r>
      <w:r>
        <w:t xml:space="preserve"> </w:t>
      </w:r>
      <w:r w:rsidRPr="002B6F56">
        <w:t>об имуществе и обязательствах имущественного характера</w:t>
      </w:r>
      <w:r>
        <w:t xml:space="preserve"> </w:t>
      </w:r>
      <w:r w:rsidRPr="002B6F56">
        <w:t>и муниципальными служащими,  замещающими  должности  муниципальной  службы, сведений о доходах, расходах</w:t>
      </w:r>
      <w:r>
        <w:t xml:space="preserve">, </w:t>
      </w:r>
      <w:r w:rsidRPr="002B6F56">
        <w:t>об имуществе и обязательствах имущественного характера</w:t>
      </w:r>
      <w:r w:rsidRPr="002B6F56">
        <w:rPr>
          <w:szCs w:val="28"/>
        </w:rPr>
        <w:t>»</w:t>
      </w:r>
      <w:r w:rsidRPr="002B6F56">
        <w:t xml:space="preserve">  </w:t>
      </w:r>
      <w:r>
        <w:t>следующие изменения:</w:t>
      </w:r>
    </w:p>
    <w:p w:rsidR="002B6F56" w:rsidRDefault="002B6F56" w:rsidP="002B6F56">
      <w:pPr>
        <w:ind w:firstLine="708"/>
        <w:jc w:val="both"/>
      </w:pPr>
      <w:r>
        <w:t xml:space="preserve">- подпункт в) пункта 5 изложить в новой редакции:  </w:t>
      </w:r>
    </w:p>
    <w:p w:rsidR="002B6F56" w:rsidRDefault="002B6F56" w:rsidP="002B6F56">
      <w:pPr>
        <w:ind w:firstLine="708"/>
        <w:jc w:val="both"/>
        <w:rPr>
          <w:szCs w:val="28"/>
        </w:rPr>
      </w:pPr>
      <w:proofErr w:type="gramStart"/>
      <w:r w:rsidRPr="00185022">
        <w:rPr>
          <w:szCs w:val="28"/>
        </w:rPr>
        <w:t>в) сведения о своих расходах, а также о расходах своих супруги (супруга) и несовершеннолетних детей, произведенных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</w:t>
      </w:r>
      <w:proofErr w:type="gramEnd"/>
      <w:r w:rsidRPr="00185022">
        <w:rPr>
          <w:szCs w:val="28"/>
        </w:rPr>
        <w:t>) за три последних года</w:t>
      </w:r>
      <w:r>
        <w:rPr>
          <w:szCs w:val="28"/>
        </w:rPr>
        <w:t xml:space="preserve"> в совокупности</w:t>
      </w:r>
      <w:r w:rsidRPr="00185022">
        <w:rPr>
          <w:szCs w:val="28"/>
        </w:rPr>
        <w:t xml:space="preserve">,  предшествующих совершению сделки, и </w:t>
      </w:r>
      <w:proofErr w:type="gramStart"/>
      <w:r w:rsidRPr="00185022">
        <w:rPr>
          <w:szCs w:val="28"/>
        </w:rPr>
        <w:t>об</w:t>
      </w:r>
      <w:proofErr w:type="gramEnd"/>
      <w:r w:rsidRPr="00185022">
        <w:rPr>
          <w:szCs w:val="28"/>
        </w:rPr>
        <w:t xml:space="preserve"> </w:t>
      </w:r>
      <w:proofErr w:type="gramStart"/>
      <w:r w:rsidRPr="00185022">
        <w:rPr>
          <w:szCs w:val="28"/>
        </w:rPr>
        <w:t>источниках</w:t>
      </w:r>
      <w:proofErr w:type="gramEnd"/>
      <w:r w:rsidRPr="00185022">
        <w:rPr>
          <w:szCs w:val="28"/>
        </w:rPr>
        <w:t xml:space="preserve"> получения средств, за счет которых совершена сделка.</w:t>
      </w:r>
      <w:r>
        <w:rPr>
          <w:szCs w:val="28"/>
        </w:rPr>
        <w:t>»</w:t>
      </w:r>
    </w:p>
    <w:p w:rsidR="002B6F56" w:rsidRDefault="002B6F56" w:rsidP="002B6F56">
      <w:pPr>
        <w:pStyle w:val="a8"/>
        <w:ind w:firstLine="708"/>
        <w:jc w:val="both"/>
        <w:rPr>
          <w:szCs w:val="28"/>
        </w:rPr>
      </w:pPr>
      <w:r>
        <w:rPr>
          <w:szCs w:val="28"/>
        </w:rPr>
        <w:t xml:space="preserve">- в пункте 7 исключить следующие слова: </w:t>
      </w:r>
    </w:p>
    <w:p w:rsidR="002B6F56" w:rsidRPr="005301CE" w:rsidRDefault="002B6F56" w:rsidP="005301CE">
      <w:pPr>
        <w:pStyle w:val="a8"/>
        <w:ind w:firstLine="708"/>
        <w:jc w:val="both"/>
      </w:pPr>
      <w:r w:rsidRPr="002B6F56">
        <w:rPr>
          <w:szCs w:val="28"/>
        </w:rPr>
        <w:t>«</w:t>
      </w:r>
      <w:r w:rsidRPr="002B6F56">
        <w:t>а гражданин,  претендующий  на  замещение  должности муниципальной  службы,  может  предоставить  уточненные  сведения  в  течение  одного  месяца  со  дня  предоставления  сведений  в  соответствии  с  пунктом  4 настоящего  Положения.</w:t>
      </w:r>
    </w:p>
    <w:p w:rsidR="002B6F56" w:rsidRDefault="002B6F56" w:rsidP="002B6F56">
      <w:pPr>
        <w:ind w:firstLine="708"/>
        <w:jc w:val="both"/>
        <w:rPr>
          <w:szCs w:val="28"/>
        </w:rPr>
      </w:pPr>
      <w:r>
        <w:rPr>
          <w:szCs w:val="28"/>
        </w:rPr>
        <w:t>2.Настоящее постановление вступает в силу со дня его официального опубликования  в  установленном порядке.</w:t>
      </w:r>
    </w:p>
    <w:p w:rsidR="002B6F56" w:rsidRDefault="002B6F56" w:rsidP="002B6F56">
      <w:pPr>
        <w:jc w:val="both"/>
        <w:rPr>
          <w:szCs w:val="28"/>
        </w:rPr>
      </w:pPr>
    </w:p>
    <w:p w:rsidR="002B6F56" w:rsidRPr="002C5FBA" w:rsidRDefault="002B6F56" w:rsidP="002B6F56">
      <w:pPr>
        <w:jc w:val="both"/>
        <w:rPr>
          <w:szCs w:val="28"/>
        </w:rPr>
      </w:pPr>
    </w:p>
    <w:p w:rsidR="002B6F56" w:rsidRDefault="002B6F56" w:rsidP="002B6F56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Глава  </w:t>
      </w:r>
      <w:proofErr w:type="spellStart"/>
      <w:r w:rsidR="0079106F">
        <w:rPr>
          <w:b/>
          <w:iCs/>
          <w:color w:val="000000"/>
          <w:spacing w:val="-1"/>
          <w:szCs w:val="28"/>
        </w:rPr>
        <w:t>Мечетненского</w:t>
      </w:r>
      <w:proofErr w:type="spellEnd"/>
      <w:r>
        <w:rPr>
          <w:b/>
          <w:iCs/>
          <w:color w:val="000000"/>
          <w:spacing w:val="-1"/>
          <w:szCs w:val="28"/>
        </w:rPr>
        <w:t xml:space="preserve"> </w:t>
      </w:r>
    </w:p>
    <w:p w:rsidR="002B6F56" w:rsidRDefault="002B6F56" w:rsidP="002B6F56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>м</w:t>
      </w:r>
      <w:r w:rsidR="0079106F">
        <w:rPr>
          <w:b/>
          <w:iCs/>
          <w:color w:val="000000"/>
          <w:spacing w:val="-1"/>
          <w:szCs w:val="28"/>
        </w:rPr>
        <w:t xml:space="preserve">униципального образования </w:t>
      </w:r>
      <w:r w:rsidR="0079106F">
        <w:rPr>
          <w:b/>
          <w:iCs/>
          <w:color w:val="000000"/>
          <w:spacing w:val="-1"/>
          <w:szCs w:val="28"/>
        </w:rPr>
        <w:tab/>
      </w:r>
      <w:r w:rsidR="0079106F">
        <w:rPr>
          <w:b/>
          <w:iCs/>
          <w:color w:val="000000"/>
          <w:spacing w:val="-1"/>
          <w:szCs w:val="28"/>
        </w:rPr>
        <w:tab/>
      </w:r>
      <w:r w:rsidR="0079106F">
        <w:rPr>
          <w:b/>
          <w:iCs/>
          <w:color w:val="000000"/>
          <w:spacing w:val="-1"/>
          <w:szCs w:val="28"/>
        </w:rPr>
        <w:tab/>
      </w:r>
      <w:r w:rsidR="0079106F">
        <w:rPr>
          <w:b/>
          <w:iCs/>
          <w:color w:val="000000"/>
          <w:spacing w:val="-1"/>
          <w:szCs w:val="28"/>
        </w:rPr>
        <w:tab/>
      </w:r>
      <w:r w:rsidR="0079106F">
        <w:rPr>
          <w:b/>
          <w:iCs/>
          <w:color w:val="000000"/>
          <w:spacing w:val="-1"/>
          <w:szCs w:val="28"/>
        </w:rPr>
        <w:tab/>
        <w:t>Е.Н. Чуйкова</w:t>
      </w:r>
    </w:p>
    <w:p w:rsidR="002B6F56" w:rsidRDefault="002B6F56" w:rsidP="002B6F56"/>
    <w:p w:rsidR="00281769" w:rsidRDefault="00281769"/>
    <w:sectPr w:rsidR="00281769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6F56"/>
    <w:rsid w:val="00281769"/>
    <w:rsid w:val="002B6F56"/>
    <w:rsid w:val="003349B7"/>
    <w:rsid w:val="004D2482"/>
    <w:rsid w:val="005301CE"/>
    <w:rsid w:val="006E3556"/>
    <w:rsid w:val="00715F90"/>
    <w:rsid w:val="0079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6F5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2B6F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2B6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B6F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F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2B6F56"/>
  </w:style>
  <w:style w:type="character" w:customStyle="1" w:styleId="a9">
    <w:name w:val="Основной текст Знак"/>
    <w:basedOn w:val="a0"/>
    <w:link w:val="a8"/>
    <w:rsid w:val="002B6F5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2018-06-22T11:12:00Z</cp:lastPrinted>
  <dcterms:created xsi:type="dcterms:W3CDTF">2018-06-22T11:14:00Z</dcterms:created>
  <dcterms:modified xsi:type="dcterms:W3CDTF">2018-06-22T11:14:00Z</dcterms:modified>
</cp:coreProperties>
</file>