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E78" w:rsidRPr="00766E78" w:rsidRDefault="00766E78" w:rsidP="00766E78">
      <w:pPr>
        <w:jc w:val="center"/>
        <w:textAlignment w:val="baseline"/>
      </w:pPr>
      <w:r w:rsidRPr="00766E7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4871720</wp:posOffset>
                </wp:positionH>
                <wp:positionV relativeFrom="paragraph">
                  <wp:posOffset>71755</wp:posOffset>
                </wp:positionV>
                <wp:extent cx="1543050" cy="457200"/>
                <wp:effectExtent l="9525" t="7620" r="9525" b="1143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E78" w:rsidRPr="00F55FAB" w:rsidRDefault="00766E78" w:rsidP="00766E7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3.6pt;margin-top:5.65pt;width:121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" strokecolor="white">
                <v:textbox>
                  <w:txbxContent>
                    <w:p w:rsidR="00766E78" w:rsidRPr="00F55FAB" w:rsidRDefault="00766E78" w:rsidP="00766E7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66E78">
        <w:rPr>
          <w:noProof/>
        </w:rPr>
        <w:drawing>
          <wp:inline distT="0" distB="0" distL="0" distR="0">
            <wp:extent cx="542925" cy="714375"/>
            <wp:effectExtent l="0" t="0" r="9525" b="9525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E78" w:rsidRPr="00766E78" w:rsidRDefault="00766E78" w:rsidP="00766E78">
      <w:pPr>
        <w:jc w:val="center"/>
        <w:textAlignment w:val="baseline"/>
      </w:pPr>
    </w:p>
    <w:p w:rsidR="00766E78" w:rsidRPr="00766E78" w:rsidRDefault="00766E78" w:rsidP="00766E78">
      <w:pPr>
        <w:keepNext/>
        <w:jc w:val="center"/>
        <w:textAlignment w:val="baseline"/>
        <w:outlineLvl w:val="3"/>
        <w:rPr>
          <w:b/>
          <w:bCs/>
          <w:sz w:val="28"/>
          <w:szCs w:val="28"/>
        </w:rPr>
      </w:pPr>
      <w:r w:rsidRPr="00766E78">
        <w:rPr>
          <w:b/>
          <w:bCs/>
          <w:sz w:val="28"/>
          <w:szCs w:val="28"/>
        </w:rPr>
        <w:t>АДМИНИСТРАЦИЯ</w:t>
      </w:r>
    </w:p>
    <w:p w:rsidR="00766E78" w:rsidRPr="00766E78" w:rsidRDefault="00766E78" w:rsidP="00766E78">
      <w:pPr>
        <w:keepNext/>
        <w:jc w:val="center"/>
        <w:textAlignment w:val="baseline"/>
        <w:outlineLvl w:val="3"/>
        <w:rPr>
          <w:b/>
          <w:bCs/>
          <w:sz w:val="28"/>
          <w:szCs w:val="28"/>
        </w:rPr>
      </w:pPr>
      <w:r w:rsidRPr="00766E78">
        <w:rPr>
          <w:b/>
          <w:bCs/>
          <w:sz w:val="28"/>
          <w:szCs w:val="28"/>
        </w:rPr>
        <w:t xml:space="preserve">МЕЧЕТНЕНСКОГО МУНИЦИПАЛЬНОГО ОБРАЗОВАНИЯ </w:t>
      </w:r>
    </w:p>
    <w:p w:rsidR="00766E78" w:rsidRPr="00766E78" w:rsidRDefault="00766E78" w:rsidP="00766E78">
      <w:pPr>
        <w:keepNext/>
        <w:jc w:val="center"/>
        <w:textAlignment w:val="baseline"/>
        <w:outlineLvl w:val="3"/>
        <w:rPr>
          <w:b/>
          <w:bCs/>
          <w:sz w:val="26"/>
          <w:szCs w:val="26"/>
        </w:rPr>
      </w:pPr>
      <w:r w:rsidRPr="00766E78">
        <w:rPr>
          <w:b/>
          <w:bCs/>
          <w:sz w:val="26"/>
          <w:szCs w:val="26"/>
        </w:rPr>
        <w:t xml:space="preserve">СОВЕТСКОГО </w:t>
      </w:r>
      <w:r w:rsidRPr="00766E78">
        <w:rPr>
          <w:b/>
          <w:bCs/>
          <w:sz w:val="26"/>
          <w:szCs w:val="26"/>
        </w:rPr>
        <w:t>МУНИЦИПАЛЬНОГО РАЙОНА</w:t>
      </w:r>
    </w:p>
    <w:p w:rsidR="00766E78" w:rsidRPr="00766E78" w:rsidRDefault="00766E78" w:rsidP="00766E78">
      <w:pPr>
        <w:keepNext/>
        <w:jc w:val="center"/>
        <w:textAlignment w:val="baseline"/>
        <w:outlineLvl w:val="3"/>
        <w:rPr>
          <w:b/>
          <w:bCs/>
          <w:sz w:val="28"/>
          <w:szCs w:val="28"/>
        </w:rPr>
      </w:pPr>
      <w:r w:rsidRPr="00766E78">
        <w:rPr>
          <w:b/>
          <w:bCs/>
          <w:sz w:val="26"/>
          <w:szCs w:val="26"/>
        </w:rPr>
        <w:t>САРАТОВСКОЙ ОБЛАСТИ</w:t>
      </w:r>
    </w:p>
    <w:p w:rsidR="00766E78" w:rsidRPr="00766E78" w:rsidRDefault="00766E78" w:rsidP="00766E78">
      <w:pPr>
        <w:suppressAutoHyphens/>
        <w:spacing w:before="240"/>
        <w:jc w:val="center"/>
        <w:textAlignment w:val="baseline"/>
        <w:rPr>
          <w:b/>
          <w:spacing w:val="110"/>
          <w:sz w:val="30"/>
        </w:rPr>
      </w:pPr>
      <w:r w:rsidRPr="00766E78">
        <w:rPr>
          <w:b/>
          <w:spacing w:val="110"/>
          <w:sz w:val="30"/>
        </w:rPr>
        <w:t>ПОСТАНОВЛЕНИЕ</w:t>
      </w:r>
    </w:p>
    <w:p w:rsidR="00766E78" w:rsidRPr="00766E78" w:rsidRDefault="00766E78" w:rsidP="00766E78">
      <w:pPr>
        <w:framePr w:w="4181" w:h="335" w:hSpace="180" w:wrap="auto" w:vAnchor="page" w:hAnchor="page" w:x="1306" w:y="4636"/>
        <w:tabs>
          <w:tab w:val="left" w:pos="1985"/>
        </w:tabs>
        <w:textAlignment w:val="baseline"/>
        <w:rPr>
          <w:sz w:val="24"/>
          <w:szCs w:val="24"/>
        </w:rPr>
      </w:pPr>
    </w:p>
    <w:p w:rsidR="00766E78" w:rsidRPr="00766E78" w:rsidRDefault="00C7572A" w:rsidP="00766E78">
      <w:pPr>
        <w:framePr w:w="4181" w:h="335" w:hSpace="180" w:wrap="auto" w:vAnchor="page" w:hAnchor="page" w:x="1306" w:y="4636"/>
        <w:tabs>
          <w:tab w:val="left" w:pos="1985"/>
        </w:tabs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О</w:t>
      </w:r>
      <w:r w:rsidR="00766E78">
        <w:rPr>
          <w:sz w:val="28"/>
          <w:szCs w:val="28"/>
        </w:rPr>
        <w:t>т 07.07</w:t>
      </w:r>
      <w:r w:rsidR="00766E78" w:rsidRPr="00766E78">
        <w:rPr>
          <w:sz w:val="28"/>
          <w:szCs w:val="28"/>
        </w:rPr>
        <w:t>.20</w:t>
      </w:r>
      <w:r w:rsidR="00766E78">
        <w:rPr>
          <w:sz w:val="28"/>
          <w:szCs w:val="28"/>
        </w:rPr>
        <w:t>20</w:t>
      </w:r>
      <w:r w:rsidR="00766E78" w:rsidRPr="00766E78">
        <w:rPr>
          <w:sz w:val="28"/>
          <w:szCs w:val="28"/>
        </w:rPr>
        <w:t xml:space="preserve"> №</w:t>
      </w:r>
      <w:r w:rsidR="00766E78" w:rsidRPr="00766E78">
        <w:rPr>
          <w:sz w:val="28"/>
          <w:szCs w:val="28"/>
        </w:rPr>
        <w:t xml:space="preserve"> </w:t>
      </w:r>
      <w:r w:rsidR="00766E78">
        <w:rPr>
          <w:sz w:val="28"/>
          <w:szCs w:val="28"/>
        </w:rPr>
        <w:t>37</w:t>
      </w:r>
    </w:p>
    <w:p w:rsidR="00766E78" w:rsidRPr="00766E78" w:rsidRDefault="00766E78" w:rsidP="00766E78">
      <w:pPr>
        <w:suppressAutoHyphens/>
        <w:spacing w:before="240"/>
        <w:jc w:val="center"/>
        <w:textAlignment w:val="baseline"/>
        <w:rPr>
          <w:i/>
          <w:sz w:val="28"/>
        </w:rPr>
      </w:pPr>
    </w:p>
    <w:p w:rsidR="00766E78" w:rsidRPr="00766E78" w:rsidRDefault="00766E78" w:rsidP="00766E78">
      <w:pPr>
        <w:jc w:val="center"/>
        <w:textAlignment w:val="baseline"/>
      </w:pPr>
    </w:p>
    <w:p w:rsidR="00766E78" w:rsidRPr="00766E78" w:rsidRDefault="00766E78" w:rsidP="00766E78">
      <w:pPr>
        <w:jc w:val="center"/>
        <w:textAlignment w:val="baseline"/>
      </w:pPr>
    </w:p>
    <w:p w:rsidR="00766E78" w:rsidRPr="00766E78" w:rsidRDefault="00766E78" w:rsidP="00766E78">
      <w:pPr>
        <w:tabs>
          <w:tab w:val="left" w:pos="567"/>
        </w:tabs>
        <w:jc w:val="center"/>
        <w:textAlignment w:val="baseline"/>
        <w:rPr>
          <w:lang w:eastAsia="x-none"/>
        </w:rPr>
      </w:pPr>
      <w:r w:rsidRPr="00766E78">
        <w:rPr>
          <w:lang w:eastAsia="x-none"/>
        </w:rPr>
        <w:t>с</w:t>
      </w:r>
      <w:r w:rsidRPr="00766E78">
        <w:rPr>
          <w:lang w:val="x-none" w:eastAsia="x-none"/>
        </w:rPr>
        <w:t xml:space="preserve">. </w:t>
      </w:r>
      <w:proofErr w:type="spellStart"/>
      <w:r w:rsidRPr="00766E78">
        <w:rPr>
          <w:lang w:eastAsia="x-none"/>
        </w:rPr>
        <w:t>Мечетное</w:t>
      </w:r>
      <w:proofErr w:type="spellEnd"/>
    </w:p>
    <w:p w:rsidR="00766E78" w:rsidRPr="00766E78" w:rsidRDefault="00766E78" w:rsidP="00766E78">
      <w:pPr>
        <w:tabs>
          <w:tab w:val="left" w:pos="567"/>
        </w:tabs>
        <w:jc w:val="center"/>
        <w:textAlignment w:val="baseline"/>
        <w:rPr>
          <w:b/>
          <w:sz w:val="28"/>
          <w:lang w:val="x-none" w:eastAsia="x-none"/>
        </w:rPr>
      </w:pPr>
    </w:p>
    <w:p w:rsidR="00766E78" w:rsidRDefault="00766E78" w:rsidP="00766E78">
      <w:pPr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766E78" w:rsidRDefault="00766E78" w:rsidP="00766E78">
      <w:pPr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7572A">
        <w:rPr>
          <w:b/>
          <w:sz w:val="28"/>
          <w:szCs w:val="28"/>
        </w:rPr>
        <w:t xml:space="preserve">15.02.2017 № </w:t>
      </w:r>
      <w:r>
        <w:rPr>
          <w:b/>
          <w:sz w:val="28"/>
          <w:szCs w:val="28"/>
        </w:rPr>
        <w:t>18</w:t>
      </w:r>
    </w:p>
    <w:p w:rsidR="00766E78" w:rsidRPr="00766E78" w:rsidRDefault="00766E78" w:rsidP="00766E78">
      <w:pPr>
        <w:textAlignment w:val="baseline"/>
        <w:rPr>
          <w:b/>
          <w:sz w:val="28"/>
          <w:szCs w:val="28"/>
        </w:rPr>
      </w:pPr>
    </w:p>
    <w:p w:rsidR="00766E78" w:rsidRPr="00766E78" w:rsidRDefault="00766E78" w:rsidP="00766E78">
      <w:pPr>
        <w:jc w:val="both"/>
        <w:textAlignment w:val="baseline"/>
        <w:rPr>
          <w:b/>
          <w:i/>
          <w:sz w:val="28"/>
          <w:szCs w:val="28"/>
        </w:rPr>
      </w:pPr>
      <w:r w:rsidRPr="00766E78">
        <w:rPr>
          <w:sz w:val="28"/>
          <w:szCs w:val="28"/>
        </w:rPr>
        <w:tab/>
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Pr="00766E78">
        <w:rPr>
          <w:sz w:val="28"/>
          <w:szCs w:val="28"/>
        </w:rPr>
        <w:t>Мечетненского</w:t>
      </w:r>
      <w:proofErr w:type="spellEnd"/>
      <w:r w:rsidRPr="00766E78">
        <w:rPr>
          <w:sz w:val="28"/>
          <w:szCs w:val="28"/>
        </w:rPr>
        <w:t xml:space="preserve"> муниципального образования от 21.12.2012 № 11 «Об утверждении перечня муниципальных услуг и муниципальных функций», решением Совета депутатов </w:t>
      </w:r>
      <w:proofErr w:type="spellStart"/>
      <w:r w:rsidRPr="00766E78">
        <w:rPr>
          <w:sz w:val="28"/>
          <w:szCs w:val="28"/>
        </w:rPr>
        <w:t>Мечетненского</w:t>
      </w:r>
      <w:proofErr w:type="spellEnd"/>
      <w:r w:rsidRPr="00766E78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 28.06.2012  № 165 «Об утверждении перечня услуг, которые являются необходимыми</w:t>
      </w:r>
      <w:r w:rsidRPr="00766E78">
        <w:rPr>
          <w:i/>
          <w:sz w:val="28"/>
          <w:szCs w:val="28"/>
        </w:rPr>
        <w:t xml:space="preserve"> </w:t>
      </w:r>
      <w:r w:rsidRPr="00766E78">
        <w:rPr>
          <w:sz w:val="28"/>
          <w:szCs w:val="28"/>
        </w:rPr>
        <w:t>и обязательными для предоставления  муниципальных услуг</w:t>
      </w:r>
      <w:r w:rsidRPr="00766E78">
        <w:rPr>
          <w:i/>
          <w:sz w:val="28"/>
          <w:szCs w:val="28"/>
        </w:rPr>
        <w:t xml:space="preserve"> </w:t>
      </w:r>
      <w:r w:rsidRPr="00766E78">
        <w:rPr>
          <w:sz w:val="28"/>
          <w:szCs w:val="28"/>
        </w:rPr>
        <w:t xml:space="preserve">администрацией  </w:t>
      </w:r>
      <w:proofErr w:type="spellStart"/>
      <w:r w:rsidRPr="00766E78">
        <w:rPr>
          <w:sz w:val="28"/>
          <w:szCs w:val="28"/>
        </w:rPr>
        <w:t>Мечетненского</w:t>
      </w:r>
      <w:proofErr w:type="spellEnd"/>
      <w:r w:rsidRPr="00766E78">
        <w:rPr>
          <w:sz w:val="28"/>
          <w:szCs w:val="28"/>
        </w:rPr>
        <w:t xml:space="preserve">   муниципального образования</w:t>
      </w:r>
      <w:r w:rsidRPr="00766E78">
        <w:rPr>
          <w:i/>
          <w:sz w:val="28"/>
          <w:szCs w:val="28"/>
        </w:rPr>
        <w:t xml:space="preserve"> </w:t>
      </w:r>
      <w:r w:rsidRPr="00766E78">
        <w:rPr>
          <w:sz w:val="28"/>
          <w:szCs w:val="28"/>
        </w:rPr>
        <w:t xml:space="preserve">Советского муниципального района Саратовской области»,  Уставом </w:t>
      </w:r>
      <w:proofErr w:type="spellStart"/>
      <w:r w:rsidRPr="00766E78">
        <w:rPr>
          <w:sz w:val="28"/>
          <w:szCs w:val="28"/>
        </w:rPr>
        <w:t>Мечетненского</w:t>
      </w:r>
      <w:proofErr w:type="spellEnd"/>
      <w:r w:rsidRPr="00766E78">
        <w:rPr>
          <w:sz w:val="28"/>
          <w:szCs w:val="28"/>
        </w:rPr>
        <w:t xml:space="preserve"> муниципального образования Советского муниципального района, администрация </w:t>
      </w:r>
      <w:proofErr w:type="spellStart"/>
      <w:r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 w:rsidRPr="00766E78">
        <w:rPr>
          <w:sz w:val="28"/>
          <w:szCs w:val="28"/>
        </w:rPr>
        <w:t>ПОСТАНОВЛЯЕТ:</w:t>
      </w:r>
    </w:p>
    <w:p w:rsidR="00766E78" w:rsidRPr="00766E78" w:rsidRDefault="00766E78" w:rsidP="00766E78">
      <w:pPr>
        <w:pStyle w:val="a3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766E78">
        <w:rPr>
          <w:sz w:val="28"/>
          <w:szCs w:val="28"/>
          <w:lang w:eastAsia="x-none"/>
        </w:rPr>
        <w:t>Внести изменения</w:t>
      </w:r>
      <w:r w:rsidR="00C7572A">
        <w:rPr>
          <w:sz w:val="28"/>
          <w:szCs w:val="28"/>
          <w:lang w:eastAsia="x-none"/>
        </w:rPr>
        <w:t xml:space="preserve"> в постановление от 15.02.2017 № 18 «Об утверждении административного регламента по предоставлению муниципальной услуги «Предоставление выписки </w:t>
      </w:r>
      <w:proofErr w:type="gramStart"/>
      <w:r w:rsidR="00C7572A">
        <w:rPr>
          <w:sz w:val="28"/>
          <w:szCs w:val="28"/>
          <w:lang w:eastAsia="x-none"/>
        </w:rPr>
        <w:t>из домовой</w:t>
      </w:r>
      <w:proofErr w:type="gramEnd"/>
      <w:r w:rsidR="00C7572A">
        <w:rPr>
          <w:sz w:val="28"/>
          <w:szCs w:val="28"/>
          <w:lang w:eastAsia="x-none"/>
        </w:rPr>
        <w:t xml:space="preserve"> (поквартирной) книги, поквартирной карточки» </w:t>
      </w:r>
      <w:r w:rsidR="00C7572A" w:rsidRPr="00766E78">
        <w:rPr>
          <w:sz w:val="28"/>
          <w:szCs w:val="28"/>
          <w:lang w:eastAsia="x-none"/>
        </w:rPr>
        <w:t>в</w:t>
      </w:r>
      <w:r w:rsidRPr="00766E78">
        <w:rPr>
          <w:sz w:val="28"/>
          <w:szCs w:val="28"/>
          <w:lang w:eastAsia="x-none"/>
        </w:rPr>
        <w:t xml:space="preserve"> раздел 5</w:t>
      </w:r>
      <w:r w:rsidR="00532E0C">
        <w:rPr>
          <w:sz w:val="28"/>
          <w:szCs w:val="28"/>
          <w:lang w:eastAsia="x-none"/>
        </w:rPr>
        <w:t>.</w:t>
      </w:r>
      <w:r w:rsidRPr="00766E78">
        <w:rPr>
          <w:sz w:val="28"/>
          <w:szCs w:val="28"/>
          <w:lang w:eastAsia="x-none"/>
        </w:rPr>
        <w:t xml:space="preserve"> «</w:t>
      </w:r>
      <w:r w:rsidRPr="00766E78">
        <w:rPr>
          <w:bCs/>
          <w:sz w:val="28"/>
          <w:szCs w:val="28"/>
        </w:rPr>
        <w:t>Досудебный (внесудебный) порядок обжалования решений и действий (бездействия) ответственного органа, предоставляющего муниципальную услугу, а также должностных лиц, муниципальных служащих</w:t>
      </w:r>
      <w:r w:rsidRPr="00766E78">
        <w:rPr>
          <w:bCs/>
          <w:sz w:val="28"/>
          <w:szCs w:val="28"/>
        </w:rPr>
        <w:t>»:</w:t>
      </w:r>
    </w:p>
    <w:p w:rsidR="00766E78" w:rsidRDefault="00766E78" w:rsidP="00766E78">
      <w:pPr>
        <w:pStyle w:val="a3"/>
        <w:ind w:left="0"/>
        <w:jc w:val="both"/>
        <w:rPr>
          <w:sz w:val="28"/>
          <w:szCs w:val="28"/>
          <w:lang w:eastAsia="x-none"/>
        </w:rPr>
      </w:pPr>
      <w:r>
        <w:rPr>
          <w:bCs/>
          <w:sz w:val="28"/>
          <w:szCs w:val="28"/>
        </w:rPr>
        <w:t xml:space="preserve">- пункт 5.1 Регламента по предоставлению </w:t>
      </w:r>
      <w:r w:rsidRPr="00766E78">
        <w:rPr>
          <w:sz w:val="28"/>
          <w:szCs w:val="28"/>
          <w:lang w:val="x-none" w:eastAsia="x-none"/>
        </w:rPr>
        <w:t xml:space="preserve">по </w:t>
      </w:r>
      <w:r>
        <w:rPr>
          <w:sz w:val="28"/>
          <w:szCs w:val="28"/>
          <w:lang w:eastAsia="x-none"/>
        </w:rPr>
        <w:t xml:space="preserve">предоставлению </w:t>
      </w:r>
      <w:r w:rsidRPr="00766E78">
        <w:rPr>
          <w:sz w:val="28"/>
          <w:szCs w:val="28"/>
          <w:lang w:val="x-none" w:eastAsia="x-none"/>
        </w:rPr>
        <w:t xml:space="preserve">  муниципальной услуги «Предоставление выписки </w:t>
      </w:r>
      <w:r w:rsidRPr="00766E78">
        <w:rPr>
          <w:sz w:val="28"/>
          <w:szCs w:val="28"/>
          <w:lang w:val="x-none" w:eastAsia="x-none"/>
        </w:rPr>
        <w:t>из домового</w:t>
      </w:r>
      <w:r w:rsidRPr="00766E78">
        <w:rPr>
          <w:sz w:val="28"/>
          <w:szCs w:val="28"/>
          <w:lang w:val="x-none" w:eastAsia="x-none"/>
        </w:rPr>
        <w:t xml:space="preserve"> (поквартирной) книги, поквартирной карточки» </w:t>
      </w:r>
      <w:r>
        <w:rPr>
          <w:sz w:val="28"/>
          <w:szCs w:val="28"/>
          <w:lang w:eastAsia="x-none"/>
        </w:rPr>
        <w:t>изложить в новой редакции:</w:t>
      </w:r>
    </w:p>
    <w:p w:rsidR="00766E78" w:rsidRDefault="00766E78" w:rsidP="00766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 Заявитель может обратиться с жалобой, в том числе в следующих случаях:</w:t>
      </w:r>
    </w:p>
    <w:p w:rsidR="00766E78" w:rsidRDefault="00766E78" w:rsidP="00766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нарушение срока регистрации за</w:t>
      </w:r>
      <w:r w:rsidR="00532E0C">
        <w:rPr>
          <w:sz w:val="28"/>
          <w:szCs w:val="28"/>
        </w:rPr>
        <w:t>проса</w:t>
      </w:r>
      <w:r>
        <w:rPr>
          <w:sz w:val="28"/>
          <w:szCs w:val="28"/>
        </w:rPr>
        <w:t xml:space="preserve"> заявителя о предоставлении </w:t>
      </w:r>
      <w:r w:rsidR="00532E0C">
        <w:rPr>
          <w:sz w:val="28"/>
          <w:szCs w:val="28"/>
        </w:rPr>
        <w:t xml:space="preserve">государственной или </w:t>
      </w:r>
      <w:r>
        <w:rPr>
          <w:sz w:val="28"/>
          <w:szCs w:val="28"/>
        </w:rPr>
        <w:t>муниципальной услуги</w:t>
      </w:r>
      <w:r w:rsidR="00532E0C">
        <w:rPr>
          <w:sz w:val="28"/>
          <w:szCs w:val="28"/>
        </w:rPr>
        <w:t>, запроса</w:t>
      </w:r>
      <w:r>
        <w:rPr>
          <w:sz w:val="28"/>
          <w:szCs w:val="28"/>
        </w:rPr>
        <w:t>;</w:t>
      </w:r>
    </w:p>
    <w:p w:rsidR="00766E78" w:rsidRDefault="00766E78" w:rsidP="00766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нарушение срока </w:t>
      </w:r>
      <w:r w:rsidR="00532E0C">
        <w:rPr>
          <w:sz w:val="28"/>
          <w:szCs w:val="28"/>
        </w:rPr>
        <w:t>предоставления государственной или</w:t>
      </w:r>
      <w:r>
        <w:rPr>
          <w:sz w:val="28"/>
          <w:szCs w:val="28"/>
        </w:rPr>
        <w:t xml:space="preserve"> муниципальной услуги;</w:t>
      </w:r>
    </w:p>
    <w:p w:rsidR="00766E78" w:rsidRDefault="00766E78" w:rsidP="00766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32E0C">
        <w:rPr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</w:t>
      </w:r>
      <w:r w:rsidR="00C30D6C">
        <w:rPr>
          <w:sz w:val="28"/>
          <w:szCs w:val="28"/>
        </w:rPr>
        <w:t>которых не</w:t>
      </w:r>
      <w:r w:rsidR="00532E0C">
        <w:rPr>
          <w:sz w:val="28"/>
          <w:szCs w:val="28"/>
        </w:rPr>
        <w:t xml:space="preserve"> предусмотрено</w:t>
      </w:r>
      <w:r>
        <w:rPr>
          <w:sz w:val="28"/>
          <w:szCs w:val="28"/>
        </w:rPr>
        <w:t xml:space="preserve"> нормативными правовыми актами Российской Федерации, нормативными правовыми актами Саратовской области, муниципальными правовыми актами </w:t>
      </w:r>
      <w:proofErr w:type="spellStart"/>
      <w:r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 для предоставления </w:t>
      </w:r>
      <w:r w:rsidR="00C30D6C">
        <w:rPr>
          <w:sz w:val="28"/>
          <w:szCs w:val="28"/>
        </w:rPr>
        <w:t xml:space="preserve">государственной или </w:t>
      </w:r>
      <w:r>
        <w:rPr>
          <w:sz w:val="28"/>
          <w:szCs w:val="28"/>
        </w:rPr>
        <w:t>муниципальной услуги;</w:t>
      </w:r>
    </w:p>
    <w:p w:rsidR="00766E78" w:rsidRDefault="00766E78" w:rsidP="00766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отказ в приеме документов, предоставление которых предусмотрено </w:t>
      </w:r>
      <w:r w:rsidR="00C30D6C">
        <w:rPr>
          <w:sz w:val="28"/>
          <w:szCs w:val="28"/>
        </w:rPr>
        <w:t xml:space="preserve">нормативными правовыми актами Российской Федерации, нормативными правовыми актами Саратовской области, муниципальными правовыми актами </w:t>
      </w:r>
      <w:proofErr w:type="spellStart"/>
      <w:r w:rsidR="00C30D6C">
        <w:rPr>
          <w:sz w:val="28"/>
          <w:szCs w:val="28"/>
        </w:rPr>
        <w:t>Мечетненского</w:t>
      </w:r>
      <w:proofErr w:type="spellEnd"/>
      <w:r w:rsidR="00C30D6C">
        <w:rPr>
          <w:sz w:val="28"/>
          <w:szCs w:val="28"/>
        </w:rPr>
        <w:t xml:space="preserve"> муниципального образования для предоставления государственной или муниципальной услуги</w:t>
      </w:r>
      <w:r>
        <w:rPr>
          <w:sz w:val="28"/>
          <w:szCs w:val="28"/>
        </w:rPr>
        <w:t>, у заявителя;</w:t>
      </w:r>
    </w:p>
    <w:p w:rsidR="00766E78" w:rsidRDefault="00766E78" w:rsidP="00766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отказ в предоставлении</w:t>
      </w:r>
      <w:r w:rsidR="00C30D6C">
        <w:rPr>
          <w:sz w:val="28"/>
          <w:szCs w:val="28"/>
        </w:rPr>
        <w:t xml:space="preserve"> государственной или</w:t>
      </w:r>
      <w:r>
        <w:rPr>
          <w:sz w:val="28"/>
          <w:szCs w:val="28"/>
        </w:rPr>
        <w:t xml:space="preserve"> муниципальной услуги, если о</w:t>
      </w:r>
      <w:r w:rsidR="00C30D6C">
        <w:rPr>
          <w:sz w:val="28"/>
          <w:szCs w:val="28"/>
        </w:rPr>
        <w:t>снования отказа не предусмотрены федеральными законами принятыми в соответствии с ними иными нормативными</w:t>
      </w:r>
      <w:r>
        <w:rPr>
          <w:sz w:val="28"/>
          <w:szCs w:val="28"/>
        </w:rPr>
        <w:t xml:space="preserve"> правовыми актами Российской Федерации, </w:t>
      </w:r>
      <w:r w:rsidR="00C30D6C">
        <w:rPr>
          <w:sz w:val="28"/>
          <w:szCs w:val="28"/>
        </w:rPr>
        <w:t xml:space="preserve">законами и иными </w:t>
      </w:r>
      <w:r>
        <w:rPr>
          <w:sz w:val="28"/>
          <w:szCs w:val="28"/>
        </w:rPr>
        <w:t xml:space="preserve">нормативными правовыми актами Саратовской области, муниципальными правовыми актами </w:t>
      </w:r>
      <w:proofErr w:type="spellStart"/>
      <w:r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образования;</w:t>
      </w:r>
    </w:p>
    <w:p w:rsidR="00766E78" w:rsidRDefault="00766E78" w:rsidP="00766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затребование с заявителя при предоставлении </w:t>
      </w:r>
      <w:r w:rsidR="00C30D6C">
        <w:rPr>
          <w:sz w:val="28"/>
          <w:szCs w:val="28"/>
        </w:rPr>
        <w:t xml:space="preserve">государственной или </w:t>
      </w:r>
      <w:r>
        <w:rPr>
          <w:sz w:val="28"/>
          <w:szCs w:val="28"/>
        </w:rPr>
        <w:t xml:space="preserve">муниципальной услуги платы, не предусмотренной </w:t>
      </w:r>
      <w:r w:rsidR="00C30D6C">
        <w:rPr>
          <w:sz w:val="28"/>
          <w:szCs w:val="28"/>
        </w:rPr>
        <w:t xml:space="preserve">нормативными правовыми актами Российской Федерации, нормативными правовыми актами Саратовской области, муниципальными правовыми актами </w:t>
      </w:r>
      <w:proofErr w:type="spellStart"/>
      <w:r w:rsidR="00C30D6C">
        <w:rPr>
          <w:sz w:val="28"/>
          <w:szCs w:val="28"/>
        </w:rPr>
        <w:t>Мечетненс</w:t>
      </w:r>
      <w:r w:rsidR="00C30D6C">
        <w:rPr>
          <w:sz w:val="28"/>
          <w:szCs w:val="28"/>
        </w:rPr>
        <w:t>кого</w:t>
      </w:r>
      <w:proofErr w:type="spellEnd"/>
      <w:r w:rsidR="00C30D6C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;</w:t>
      </w:r>
    </w:p>
    <w:p w:rsidR="00766E78" w:rsidRDefault="00766E78" w:rsidP="00766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отказ</w:t>
      </w:r>
      <w:r w:rsidR="00C30D6C">
        <w:rPr>
          <w:sz w:val="28"/>
          <w:szCs w:val="28"/>
        </w:rPr>
        <w:t xml:space="preserve"> органа, предоставляющего государственную услугу, органа, предоставляющего муниципальную услугу, должностного лица органа предоставляющего государственную, или органа, предоставляющего </w:t>
      </w:r>
      <w:r w:rsidR="00AD39CD">
        <w:rPr>
          <w:sz w:val="28"/>
          <w:szCs w:val="28"/>
        </w:rPr>
        <w:t>муниципальную услугу, многофункционального центра, работника многофункционального центра, организаций или их работников</w:t>
      </w:r>
      <w:r>
        <w:rPr>
          <w:sz w:val="28"/>
          <w:szCs w:val="28"/>
        </w:rPr>
        <w:t xml:space="preserve"> в исправлении допущенных </w:t>
      </w:r>
      <w:r w:rsidR="00AD39CD">
        <w:rPr>
          <w:sz w:val="28"/>
          <w:szCs w:val="28"/>
        </w:rPr>
        <w:t xml:space="preserve">ими </w:t>
      </w:r>
      <w:r>
        <w:rPr>
          <w:sz w:val="28"/>
          <w:szCs w:val="28"/>
        </w:rPr>
        <w:t>опечаток и ошибок в выданных в результате предоставления</w:t>
      </w:r>
      <w:r w:rsidR="00AD39CD">
        <w:rPr>
          <w:sz w:val="28"/>
          <w:szCs w:val="28"/>
        </w:rPr>
        <w:t xml:space="preserve"> государственной или</w:t>
      </w:r>
      <w:r>
        <w:rPr>
          <w:sz w:val="28"/>
          <w:szCs w:val="28"/>
        </w:rPr>
        <w:t xml:space="preserve"> муниципальной услуги документах либо нарушение установ</w:t>
      </w:r>
      <w:r w:rsidR="00AD39CD">
        <w:rPr>
          <w:sz w:val="28"/>
          <w:szCs w:val="28"/>
        </w:rPr>
        <w:t>ленного срока таких исправлений;</w:t>
      </w:r>
    </w:p>
    <w:p w:rsidR="00AD39CD" w:rsidRDefault="00AD39CD" w:rsidP="00766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нарушение срока или порядка выдачи документов по результатам предоставления государственной или муниципальной услуги;</w:t>
      </w:r>
    </w:p>
    <w:p w:rsidR="00AD39CD" w:rsidRDefault="00AD39CD" w:rsidP="00766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приостановление предоставления государственной или муниципальной услуги, если основания приостановления не предусмотрены </w:t>
      </w:r>
      <w:r>
        <w:rPr>
          <w:sz w:val="28"/>
          <w:szCs w:val="28"/>
        </w:rPr>
        <w:t xml:space="preserve">федеральными законами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 </w:t>
      </w:r>
      <w:proofErr w:type="spellStart"/>
      <w:r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;</w:t>
      </w:r>
    </w:p>
    <w:p w:rsidR="00766E78" w:rsidRPr="00766E78" w:rsidRDefault="00AD39CD" w:rsidP="00C7572A">
      <w:pPr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 xml:space="preserve">л)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</w:t>
      </w:r>
      <w:r>
        <w:rPr>
          <w:sz w:val="28"/>
          <w:szCs w:val="28"/>
        </w:rPr>
        <w:lastRenderedPageBreak/>
        <w:t xml:space="preserve">муниципальной услуги, </w:t>
      </w:r>
      <w:r w:rsidR="00C7572A">
        <w:rPr>
          <w:sz w:val="28"/>
          <w:szCs w:val="28"/>
        </w:rPr>
        <w:t>либо в предоставлении государственной или муниципальной услуги.</w:t>
      </w:r>
    </w:p>
    <w:p w:rsidR="00766E78" w:rsidRPr="00766E78" w:rsidRDefault="00766E78" w:rsidP="00766E78">
      <w:pPr>
        <w:tabs>
          <w:tab w:val="left" w:pos="567"/>
        </w:tabs>
        <w:jc w:val="both"/>
        <w:textAlignment w:val="baseline"/>
        <w:rPr>
          <w:sz w:val="28"/>
          <w:szCs w:val="28"/>
          <w:lang w:eastAsia="x-none"/>
        </w:rPr>
      </w:pPr>
      <w:r w:rsidRPr="00766E78">
        <w:rPr>
          <w:sz w:val="28"/>
          <w:szCs w:val="28"/>
          <w:lang w:val="x-none" w:eastAsia="x-none"/>
        </w:rPr>
        <w:tab/>
        <w:t xml:space="preserve">2. Контроль за исполнением настоящего постановления возложить на  </w:t>
      </w:r>
      <w:r w:rsidR="00C7572A">
        <w:rPr>
          <w:sz w:val="28"/>
          <w:szCs w:val="28"/>
          <w:lang w:eastAsia="x-none"/>
        </w:rPr>
        <w:t>главного</w:t>
      </w:r>
      <w:r w:rsidRPr="00766E78">
        <w:rPr>
          <w:sz w:val="28"/>
          <w:szCs w:val="28"/>
          <w:lang w:eastAsia="x-none"/>
        </w:rPr>
        <w:t xml:space="preserve"> специалиста администрации Леонову И.И.</w:t>
      </w:r>
    </w:p>
    <w:p w:rsidR="00766E78" w:rsidRPr="00766E78" w:rsidRDefault="00766E78" w:rsidP="00766E78">
      <w:pPr>
        <w:tabs>
          <w:tab w:val="left" w:pos="567"/>
        </w:tabs>
        <w:jc w:val="both"/>
        <w:textAlignment w:val="baseline"/>
        <w:rPr>
          <w:b/>
          <w:sz w:val="28"/>
          <w:szCs w:val="28"/>
          <w:lang w:val="x-none" w:eastAsia="x-none"/>
        </w:rPr>
      </w:pPr>
      <w:r w:rsidRPr="00766E78">
        <w:rPr>
          <w:bCs/>
          <w:sz w:val="28"/>
          <w:szCs w:val="28"/>
          <w:lang w:val="x-none" w:eastAsia="x-none"/>
        </w:rPr>
        <w:t xml:space="preserve">       3. Настоящее постановление вступает в силу со дня его </w:t>
      </w:r>
      <w:r w:rsidR="00C7572A">
        <w:rPr>
          <w:bCs/>
          <w:sz w:val="28"/>
          <w:szCs w:val="28"/>
          <w:lang w:eastAsia="x-none"/>
        </w:rPr>
        <w:t xml:space="preserve">подписания и подлежит </w:t>
      </w:r>
      <w:r w:rsidRPr="00766E78">
        <w:rPr>
          <w:bCs/>
          <w:sz w:val="28"/>
          <w:szCs w:val="28"/>
          <w:lang w:val="x-none" w:eastAsia="x-none"/>
        </w:rPr>
        <w:t>официал</w:t>
      </w:r>
      <w:r w:rsidR="00C7572A">
        <w:rPr>
          <w:bCs/>
          <w:sz w:val="28"/>
          <w:szCs w:val="28"/>
          <w:lang w:val="x-none" w:eastAsia="x-none"/>
        </w:rPr>
        <w:t>ьному</w:t>
      </w:r>
      <w:r w:rsidRPr="00766E78">
        <w:rPr>
          <w:bCs/>
          <w:sz w:val="28"/>
          <w:szCs w:val="28"/>
          <w:lang w:val="x-none" w:eastAsia="x-none"/>
        </w:rPr>
        <w:t xml:space="preserve"> о</w:t>
      </w:r>
      <w:r w:rsidR="00C7572A">
        <w:rPr>
          <w:bCs/>
          <w:sz w:val="28"/>
          <w:szCs w:val="28"/>
          <w:lang w:eastAsia="x-none"/>
        </w:rPr>
        <w:t>бнародованию</w:t>
      </w:r>
      <w:r w:rsidRPr="00766E78">
        <w:rPr>
          <w:bCs/>
          <w:sz w:val="28"/>
          <w:szCs w:val="28"/>
          <w:lang w:val="x-none" w:eastAsia="x-none"/>
        </w:rPr>
        <w:t>.</w:t>
      </w:r>
    </w:p>
    <w:p w:rsidR="00766E78" w:rsidRPr="00766E78" w:rsidRDefault="00766E78" w:rsidP="00766E78">
      <w:pPr>
        <w:shd w:val="clear" w:color="auto" w:fill="FFFFFF"/>
        <w:textAlignment w:val="baseline"/>
        <w:rPr>
          <w:b/>
          <w:sz w:val="28"/>
          <w:szCs w:val="28"/>
        </w:rPr>
      </w:pPr>
    </w:p>
    <w:p w:rsidR="00766E78" w:rsidRPr="00766E78" w:rsidRDefault="00766E78" w:rsidP="00766E78">
      <w:pPr>
        <w:shd w:val="clear" w:color="auto" w:fill="FFFFFF"/>
        <w:textAlignment w:val="baseline"/>
        <w:rPr>
          <w:b/>
          <w:sz w:val="28"/>
          <w:szCs w:val="28"/>
        </w:rPr>
      </w:pPr>
      <w:r w:rsidRPr="00766E78">
        <w:rPr>
          <w:b/>
          <w:sz w:val="28"/>
          <w:szCs w:val="28"/>
        </w:rPr>
        <w:t xml:space="preserve">  Глава </w:t>
      </w:r>
      <w:proofErr w:type="spellStart"/>
      <w:r w:rsidRPr="00766E78">
        <w:rPr>
          <w:b/>
          <w:sz w:val="28"/>
          <w:szCs w:val="28"/>
        </w:rPr>
        <w:t>Мечетненского</w:t>
      </w:r>
      <w:proofErr w:type="spellEnd"/>
    </w:p>
    <w:p w:rsidR="00766E78" w:rsidRPr="00766E78" w:rsidRDefault="00766E78" w:rsidP="00766E78">
      <w:pPr>
        <w:shd w:val="clear" w:color="auto" w:fill="FFFFFF"/>
        <w:textAlignment w:val="baseline"/>
        <w:rPr>
          <w:b/>
          <w:sz w:val="28"/>
          <w:szCs w:val="28"/>
        </w:rPr>
      </w:pPr>
      <w:r w:rsidRPr="00766E78">
        <w:rPr>
          <w:b/>
          <w:sz w:val="28"/>
          <w:szCs w:val="28"/>
        </w:rPr>
        <w:t xml:space="preserve">  </w:t>
      </w:r>
      <w:r w:rsidR="00C7572A" w:rsidRPr="00766E78">
        <w:rPr>
          <w:b/>
          <w:sz w:val="28"/>
          <w:szCs w:val="28"/>
        </w:rPr>
        <w:t>муниципального образования</w:t>
      </w:r>
      <w:r w:rsidRPr="00766E78">
        <w:rPr>
          <w:b/>
          <w:sz w:val="28"/>
          <w:szCs w:val="28"/>
        </w:rPr>
        <w:t xml:space="preserve">                                                 </w:t>
      </w:r>
      <w:proofErr w:type="spellStart"/>
      <w:r w:rsidRPr="00766E78">
        <w:rPr>
          <w:b/>
          <w:sz w:val="28"/>
          <w:szCs w:val="28"/>
        </w:rPr>
        <w:t>Е.Н.Чуйкова</w:t>
      </w:r>
      <w:proofErr w:type="spellEnd"/>
    </w:p>
    <w:p w:rsidR="00766E78" w:rsidRPr="00766E78" w:rsidRDefault="00766E78" w:rsidP="00766E78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766E78" w:rsidRPr="00766E78" w:rsidRDefault="00C7572A" w:rsidP="00766E78">
      <w:pPr>
        <w:shd w:val="clear" w:color="auto" w:fill="FFFFFF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Шишкина Т.Н. 6 81 65</w:t>
      </w:r>
    </w:p>
    <w:p w:rsidR="00766E78" w:rsidRPr="00766E78" w:rsidRDefault="00766E78" w:rsidP="00766E78">
      <w:pPr>
        <w:suppressAutoHyphens/>
        <w:overflowPunct/>
        <w:autoSpaceDN/>
        <w:adjustRightInd/>
        <w:ind w:firstLine="6105"/>
        <w:rPr>
          <w:rFonts w:eastAsia="Arial"/>
          <w:sz w:val="28"/>
          <w:szCs w:val="28"/>
          <w:lang w:eastAsia="ar-SA"/>
        </w:rPr>
      </w:pPr>
    </w:p>
    <w:p w:rsidR="00766E78" w:rsidRDefault="00766E78" w:rsidP="00766E78">
      <w:pPr>
        <w:jc w:val="both"/>
        <w:rPr>
          <w:b/>
          <w:bCs/>
          <w:sz w:val="28"/>
          <w:szCs w:val="28"/>
        </w:rPr>
      </w:pPr>
    </w:p>
    <w:p w:rsidR="00766E78" w:rsidRDefault="00766E78" w:rsidP="00766E78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766E78" w:rsidRDefault="00766E78" w:rsidP="00766E78">
      <w:pPr>
        <w:jc w:val="both"/>
        <w:rPr>
          <w:b/>
          <w:bCs/>
          <w:sz w:val="28"/>
          <w:szCs w:val="28"/>
        </w:rPr>
      </w:pPr>
    </w:p>
    <w:p w:rsidR="00766E78" w:rsidRDefault="00766E78" w:rsidP="00766E78">
      <w:pPr>
        <w:jc w:val="both"/>
        <w:rPr>
          <w:b/>
          <w:bCs/>
          <w:sz w:val="28"/>
          <w:szCs w:val="28"/>
        </w:rPr>
      </w:pPr>
    </w:p>
    <w:p w:rsidR="00766E78" w:rsidRDefault="00766E78" w:rsidP="00766E78">
      <w:pPr>
        <w:jc w:val="both"/>
        <w:rPr>
          <w:b/>
          <w:bCs/>
          <w:sz w:val="28"/>
          <w:szCs w:val="28"/>
        </w:rPr>
      </w:pPr>
    </w:p>
    <w:p w:rsidR="00766E78" w:rsidRDefault="00766E78" w:rsidP="00766E78">
      <w:pPr>
        <w:jc w:val="both"/>
        <w:rPr>
          <w:b/>
          <w:bCs/>
          <w:sz w:val="28"/>
          <w:szCs w:val="28"/>
        </w:rPr>
      </w:pPr>
    </w:p>
    <w:p w:rsidR="00766E78" w:rsidRDefault="00766E78" w:rsidP="00766E78">
      <w:pPr>
        <w:jc w:val="both"/>
        <w:rPr>
          <w:b/>
          <w:bCs/>
          <w:sz w:val="28"/>
          <w:szCs w:val="28"/>
        </w:rPr>
      </w:pPr>
    </w:p>
    <w:p w:rsidR="00766E78" w:rsidRDefault="00766E78" w:rsidP="00766E78">
      <w:pPr>
        <w:jc w:val="both"/>
        <w:rPr>
          <w:b/>
          <w:bCs/>
          <w:sz w:val="28"/>
          <w:szCs w:val="28"/>
        </w:rPr>
      </w:pPr>
    </w:p>
    <w:p w:rsidR="00766E78" w:rsidRDefault="00766E78" w:rsidP="00766E78">
      <w:pPr>
        <w:jc w:val="both"/>
        <w:rPr>
          <w:b/>
          <w:bCs/>
          <w:sz w:val="28"/>
          <w:szCs w:val="28"/>
        </w:rPr>
      </w:pPr>
    </w:p>
    <w:sectPr w:rsidR="00766E78" w:rsidSect="00C7572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D6989"/>
    <w:multiLevelType w:val="hybridMultilevel"/>
    <w:tmpl w:val="8E0265D0"/>
    <w:lvl w:ilvl="0" w:tplc="84FAF49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78"/>
    <w:rsid w:val="00532E0C"/>
    <w:rsid w:val="00766E78"/>
    <w:rsid w:val="00AD39CD"/>
    <w:rsid w:val="00C30D6C"/>
    <w:rsid w:val="00C7572A"/>
    <w:rsid w:val="00FF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18AF"/>
  <w15:chartTrackingRefBased/>
  <w15:docId w15:val="{52B1BFD1-F4AB-47D4-9311-988CA4C1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E7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2020-07-07T05:45:00Z</dcterms:created>
  <dcterms:modified xsi:type="dcterms:W3CDTF">2020-07-07T06:55:00Z</dcterms:modified>
</cp:coreProperties>
</file>