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A3" w:rsidRDefault="000816A3" w:rsidP="00DE497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43560" cy="716915"/>
            <wp:effectExtent l="19050" t="0" r="889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6A3" w:rsidRDefault="000816A3" w:rsidP="000816A3">
      <w:r>
        <w:t xml:space="preserve">                                                                       </w:t>
      </w:r>
    </w:p>
    <w:p w:rsidR="000816A3" w:rsidRPr="000816A3" w:rsidRDefault="000816A3" w:rsidP="000816A3">
      <w:pPr>
        <w:spacing w:line="252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0816A3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0816A3" w:rsidRDefault="000816A3" w:rsidP="000816A3">
      <w:pPr>
        <w:pStyle w:val="a6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0816A3" w:rsidRDefault="000816A3" w:rsidP="000816A3">
      <w:pPr>
        <w:pStyle w:val="a6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0816A3" w:rsidRDefault="000816A3" w:rsidP="000816A3">
      <w:pPr>
        <w:pStyle w:val="a6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0816A3" w:rsidRPr="000816A3" w:rsidRDefault="000816A3" w:rsidP="000816A3">
      <w:pPr>
        <w:framePr w:w="3331" w:h="436" w:hSpace="180" w:wrap="auto" w:vAnchor="page" w:hAnchor="page" w:x="950" w:y="4554"/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0816A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F10">
        <w:rPr>
          <w:rFonts w:ascii="Times New Roman" w:hAnsi="Times New Roman" w:cs="Times New Roman"/>
          <w:sz w:val="28"/>
          <w:szCs w:val="28"/>
        </w:rPr>
        <w:t>1</w:t>
      </w:r>
      <w:r w:rsidR="00EE7F85">
        <w:rPr>
          <w:rFonts w:ascii="Times New Roman" w:hAnsi="Times New Roman" w:cs="Times New Roman"/>
          <w:sz w:val="28"/>
          <w:szCs w:val="28"/>
        </w:rPr>
        <w:t>2</w:t>
      </w:r>
      <w:r w:rsidR="00660F10">
        <w:rPr>
          <w:rFonts w:ascii="Times New Roman" w:hAnsi="Times New Roman" w:cs="Times New Roman"/>
          <w:sz w:val="28"/>
          <w:szCs w:val="28"/>
        </w:rPr>
        <w:t>.10.</w:t>
      </w:r>
      <w:r w:rsidRPr="000816A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8  №  </w:t>
      </w:r>
      <w:r w:rsidR="00660F10">
        <w:rPr>
          <w:rFonts w:ascii="Times New Roman" w:hAnsi="Times New Roman" w:cs="Times New Roman"/>
          <w:sz w:val="28"/>
          <w:szCs w:val="28"/>
        </w:rPr>
        <w:t>4</w:t>
      </w:r>
      <w:r w:rsidR="000E358D">
        <w:rPr>
          <w:rFonts w:ascii="Times New Roman" w:hAnsi="Times New Roman" w:cs="Times New Roman"/>
          <w:sz w:val="28"/>
          <w:szCs w:val="28"/>
        </w:rPr>
        <w:t>5</w:t>
      </w:r>
    </w:p>
    <w:p w:rsidR="000816A3" w:rsidRDefault="000816A3" w:rsidP="000816A3">
      <w:pPr>
        <w:rPr>
          <w:sz w:val="24"/>
          <w:szCs w:val="24"/>
        </w:rPr>
      </w:pPr>
    </w:p>
    <w:p w:rsidR="000816A3" w:rsidRPr="000816A3" w:rsidRDefault="000816A3" w:rsidP="000816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0816A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816A3" w:rsidRPr="000816A3" w:rsidRDefault="000816A3" w:rsidP="000816A3">
      <w:pPr>
        <w:rPr>
          <w:rFonts w:ascii="Times New Roman" w:hAnsi="Times New Roman" w:cs="Times New Roman"/>
          <w:sz w:val="24"/>
          <w:szCs w:val="24"/>
        </w:rPr>
      </w:pPr>
      <w:r w:rsidRPr="000816A3">
        <w:rPr>
          <w:rFonts w:ascii="Times New Roman" w:hAnsi="Times New Roman" w:cs="Times New Roman"/>
        </w:rPr>
        <w:t xml:space="preserve">                                                                   с. Мечетное</w:t>
      </w:r>
    </w:p>
    <w:p w:rsidR="000816A3" w:rsidRDefault="000816A3" w:rsidP="000816A3"/>
    <w:p w:rsidR="000816A3" w:rsidRPr="00120CED" w:rsidRDefault="000816A3" w:rsidP="00120CED">
      <w:pPr>
        <w:pStyle w:val="1"/>
        <w:rPr>
          <w:szCs w:val="28"/>
        </w:rPr>
      </w:pPr>
      <w:r w:rsidRPr="000816A3">
        <w:t xml:space="preserve">Об утверждении  </w:t>
      </w:r>
      <w:r w:rsidR="00120CED">
        <w:t>п</w:t>
      </w:r>
      <w:r w:rsidRPr="000816A3">
        <w:t>лана  по</w:t>
      </w:r>
      <w:r w:rsidR="00120CED">
        <w:t xml:space="preserve"> </w:t>
      </w:r>
      <w:r w:rsidRPr="00120CED">
        <w:rPr>
          <w:szCs w:val="28"/>
        </w:rPr>
        <w:t xml:space="preserve">противодействию коррупции </w:t>
      </w:r>
      <w:r w:rsidR="00120CED">
        <w:rPr>
          <w:szCs w:val="28"/>
        </w:rPr>
        <w:t>администрации</w:t>
      </w:r>
      <w:r w:rsidRPr="000816A3">
        <w:rPr>
          <w:b w:val="0"/>
          <w:szCs w:val="28"/>
        </w:rPr>
        <w:t xml:space="preserve"> </w:t>
      </w:r>
      <w:r w:rsidR="00120CED">
        <w:rPr>
          <w:szCs w:val="28"/>
        </w:rPr>
        <w:t xml:space="preserve">Мечетненского муниципального образования Советского мунциипального района Саратовской области </w:t>
      </w:r>
      <w:r w:rsidRPr="00120CED">
        <w:rPr>
          <w:szCs w:val="28"/>
        </w:rPr>
        <w:t>на 2018-2020 годы</w:t>
      </w:r>
    </w:p>
    <w:p w:rsidR="000816A3" w:rsidRDefault="000816A3" w:rsidP="000816A3">
      <w:pPr>
        <w:ind w:firstLine="540"/>
        <w:rPr>
          <w:b/>
          <w:sz w:val="28"/>
          <w:szCs w:val="24"/>
        </w:rPr>
      </w:pPr>
      <w:r>
        <w:t xml:space="preserve">    </w:t>
      </w:r>
      <w:r>
        <w:rPr>
          <w:b/>
          <w:sz w:val="28"/>
        </w:rPr>
        <w:t xml:space="preserve">   </w:t>
      </w:r>
    </w:p>
    <w:p w:rsidR="000816A3" w:rsidRDefault="000816A3" w:rsidP="000816A3">
      <w:pPr>
        <w:pStyle w:val="a8"/>
        <w:jc w:val="both"/>
      </w:pPr>
      <w:r>
        <w:t xml:space="preserve">         В целях реализации антикоррупционной политики на территории муниципального образования, в соответствии с Федеральным законом от 25 декабря 2008 года № 273-ФЗ «О противодействии коррупции», законом Саратовской области от 29 декабря 2006 года № 155-ЗСО «О противодействии коррупции в Саратовской области», </w:t>
      </w:r>
      <w:r w:rsidR="002D3755">
        <w:t xml:space="preserve">Указом Президента Российской Федерации от 29.06.2018 № 378,  </w:t>
      </w:r>
      <w:r>
        <w:t>руководствуясь  Уставом Мечётненского муниципального образования, администрация Мечетненского муниципального образования ПОСТАНОВЛЯЕТ:</w:t>
      </w:r>
    </w:p>
    <w:p w:rsidR="000816A3" w:rsidRDefault="000816A3" w:rsidP="000816A3">
      <w:pPr>
        <w:pStyle w:val="a8"/>
        <w:ind w:firstLine="360"/>
        <w:jc w:val="both"/>
      </w:pPr>
      <w:r>
        <w:t xml:space="preserve">  1. Утвердить План по противодействию коррупции </w:t>
      </w:r>
      <w:r w:rsidR="00120CED">
        <w:t>администрации Мечетненского муниципального образования Советского муниципального района Саратовской области</w:t>
      </w:r>
      <w:r>
        <w:t xml:space="preserve"> на 2018-2020 годы согласно приложению. </w:t>
      </w:r>
    </w:p>
    <w:p w:rsidR="000816A3" w:rsidRDefault="000816A3" w:rsidP="000816A3">
      <w:pPr>
        <w:pStyle w:val="a8"/>
        <w:ind w:firstLine="360"/>
        <w:jc w:val="both"/>
      </w:pPr>
      <w:r>
        <w:t xml:space="preserve">  2. Настоящее постановление вступает в силу со дня его принятия и подлежит официальному обнародованию в установленном порядке.</w:t>
      </w:r>
    </w:p>
    <w:p w:rsidR="000816A3" w:rsidRDefault="000816A3" w:rsidP="000816A3">
      <w:pPr>
        <w:pStyle w:val="a8"/>
      </w:pPr>
    </w:p>
    <w:p w:rsidR="000816A3" w:rsidRDefault="000816A3" w:rsidP="000816A3">
      <w:pPr>
        <w:pStyle w:val="a8"/>
      </w:pPr>
    </w:p>
    <w:p w:rsidR="000816A3" w:rsidRDefault="000816A3" w:rsidP="000816A3">
      <w:pPr>
        <w:pStyle w:val="a8"/>
        <w:rPr>
          <w:b/>
        </w:rPr>
      </w:pPr>
      <w:r>
        <w:rPr>
          <w:b/>
        </w:rPr>
        <w:t>Глава Мечетненского</w:t>
      </w:r>
    </w:p>
    <w:p w:rsidR="000816A3" w:rsidRDefault="000816A3" w:rsidP="000816A3">
      <w:pPr>
        <w:pStyle w:val="a8"/>
        <w:rPr>
          <w:b/>
        </w:rPr>
      </w:pPr>
      <w:r>
        <w:rPr>
          <w:b/>
        </w:rPr>
        <w:t>муниципального образования                                                        Е.Н.Чуйкова</w:t>
      </w:r>
    </w:p>
    <w:p w:rsidR="000816A3" w:rsidRDefault="000816A3" w:rsidP="000816A3">
      <w:pPr>
        <w:pStyle w:val="a8"/>
        <w:rPr>
          <w:b/>
        </w:rPr>
      </w:pPr>
    </w:p>
    <w:p w:rsidR="000816A3" w:rsidRDefault="000816A3" w:rsidP="000816A3">
      <w:pPr>
        <w:pStyle w:val="a8"/>
        <w:rPr>
          <w:b/>
        </w:rPr>
      </w:pPr>
    </w:p>
    <w:p w:rsidR="000816A3" w:rsidRDefault="000816A3" w:rsidP="000816A3">
      <w:pPr>
        <w:pStyle w:val="a8"/>
        <w:rPr>
          <w:b/>
        </w:rPr>
      </w:pPr>
    </w:p>
    <w:p w:rsidR="000816A3" w:rsidRDefault="000816A3" w:rsidP="000816A3">
      <w:pPr>
        <w:pStyle w:val="a8"/>
        <w:rPr>
          <w:b/>
        </w:rPr>
      </w:pPr>
    </w:p>
    <w:p w:rsidR="000816A3" w:rsidRDefault="000816A3" w:rsidP="00DE497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16A3" w:rsidRDefault="000816A3" w:rsidP="00DE497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16A3" w:rsidRDefault="000816A3" w:rsidP="00DE497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0C4" w:rsidRDefault="00BE60C4" w:rsidP="00DE497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16A3" w:rsidRDefault="000816A3" w:rsidP="00DE497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497A" w:rsidRDefault="00DE497A" w:rsidP="00DE497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План  </w:t>
      </w:r>
    </w:p>
    <w:p w:rsidR="00D43A9A" w:rsidRDefault="00DE497A" w:rsidP="00DE497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противодействию коррупции </w:t>
      </w:r>
      <w:r w:rsidR="00D43A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8B589A">
        <w:rPr>
          <w:rFonts w:ascii="Times New Roman" w:hAnsi="Times New Roman" w:cs="Times New Roman"/>
          <w:b/>
          <w:color w:val="000000"/>
          <w:sz w:val="28"/>
          <w:szCs w:val="28"/>
        </w:rPr>
        <w:t>Мечетненского</w:t>
      </w:r>
      <w:r w:rsidR="00D43A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Советского района</w:t>
      </w:r>
    </w:p>
    <w:p w:rsidR="00DE497A" w:rsidRDefault="00DE497A" w:rsidP="00DE497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Саратовской области на 2018 – 2020 годы</w:t>
      </w:r>
    </w:p>
    <w:p w:rsidR="00DE497A" w:rsidRDefault="00DE497A" w:rsidP="00DE497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1"/>
        <w:gridCol w:w="2123"/>
        <w:gridCol w:w="1417"/>
        <w:gridCol w:w="2127"/>
        <w:gridCol w:w="1701"/>
        <w:gridCol w:w="1620"/>
      </w:tblGrid>
      <w:tr w:rsidR="00D43A9A" w:rsidTr="00A3245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Default="00DE497A">
            <w:pPr>
              <w:jc w:val="center"/>
              <w:rPr>
                <w:rFonts w:ascii="Times New Roman CYR" w:hAnsi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color w:val="000000"/>
              </w:rPr>
              <w:t>№ п/п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Default="00DE497A">
            <w:pPr>
              <w:jc w:val="center"/>
              <w:rPr>
                <w:rFonts w:ascii="Times New Roman CYR" w:hAnsi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color w:val="000000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Default="00DE497A">
            <w:pPr>
              <w:jc w:val="center"/>
              <w:rPr>
                <w:rFonts w:ascii="Times New Roman CYR" w:hAnsi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color w:val="000000"/>
              </w:rPr>
              <w:t>Исполнители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Default="00DE497A">
            <w:pPr>
              <w:jc w:val="center"/>
              <w:rPr>
                <w:rFonts w:ascii="Times New Roman CYR" w:hAnsi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color w:val="000000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Default="00DE497A">
            <w:pPr>
              <w:jc w:val="center"/>
              <w:rPr>
                <w:rFonts w:ascii="Times New Roman CYR" w:hAnsi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color w:val="000000"/>
              </w:rPr>
              <w:t>Индикаторы и показатели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97A" w:rsidRDefault="00DE497A">
            <w:pPr>
              <w:jc w:val="center"/>
              <w:rPr>
                <w:rFonts w:ascii="Times New Roman CYR" w:hAnsi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color w:val="000000"/>
              </w:rPr>
              <w:t xml:space="preserve">Ожидаемый результат </w:t>
            </w:r>
          </w:p>
        </w:tc>
      </w:tr>
      <w:tr w:rsidR="00DE497A" w:rsidTr="00A32457">
        <w:tc>
          <w:tcPr>
            <w:tcW w:w="94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43A9A">
              <w:rPr>
                <w:b/>
                <w:color w:val="000000"/>
                <w:sz w:val="22"/>
                <w:szCs w:val="22"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D43A9A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Pr="00D43A9A" w:rsidRDefault="00DE497A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Pr="00D43A9A" w:rsidRDefault="00DE497A" w:rsidP="000816A3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Внесение в план по противодействию коррупции </w:t>
            </w:r>
            <w:r w:rsidR="00D43A9A" w:rsidRPr="000874A2">
              <w:rPr>
                <w:color w:val="000000"/>
                <w:sz w:val="22"/>
                <w:szCs w:val="22"/>
              </w:rPr>
              <w:t>администрации муниципального образования</w:t>
            </w:r>
            <w:r w:rsidRPr="00D43A9A">
              <w:rPr>
                <w:color w:val="000000"/>
                <w:sz w:val="22"/>
                <w:szCs w:val="22"/>
              </w:rPr>
              <w:t xml:space="preserve"> (далее - план по противодействию коррупции) изменений в целях приведения его в соответствие с требованиями антикоррупционного законодательства и методических рекомендаций по вопросам противодействия коррупции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по мере принятия нормативных правовых актов антикоррупционной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3A9A" w:rsidRPr="00D43A9A" w:rsidTr="00A32457">
        <w:tc>
          <w:tcPr>
            <w:tcW w:w="49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Pr="00D43A9A" w:rsidRDefault="00DE497A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t>1.2</w:t>
            </w:r>
            <w:r w:rsidR="00A3245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497A" w:rsidRPr="00D43A9A" w:rsidRDefault="00DE497A" w:rsidP="000816A3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Рассмотрение на совещаниях у </w:t>
            </w:r>
            <w:r w:rsidR="00D43A9A" w:rsidRPr="00D43A9A">
              <w:rPr>
                <w:color w:val="000000"/>
                <w:sz w:val="22"/>
                <w:szCs w:val="22"/>
              </w:rPr>
              <w:t xml:space="preserve">главы администрации  муниципального образования </w:t>
            </w:r>
            <w:r w:rsidRPr="00D43A9A">
              <w:rPr>
                <w:color w:val="000000"/>
                <w:sz w:val="22"/>
                <w:szCs w:val="22"/>
              </w:rPr>
              <w:t xml:space="preserve">хода и результатов выполнения мероприятий антикоррупционной </w:t>
            </w:r>
            <w:r w:rsidRPr="00A32457">
              <w:rPr>
                <w:color w:val="000000"/>
                <w:sz w:val="22"/>
                <w:szCs w:val="22"/>
              </w:rPr>
              <w:t>направленности</w:t>
            </w:r>
            <w:r w:rsidRPr="00D43A9A">
              <w:rPr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ежеквартально, по результатам квартала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количество совещаний по вопросам реализации и результатам выполнения мероприятий антикоррупционной направленности – не менее 2 единиц в течение каждого полугодия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обеспечение регулярного рассмотрения хода и результатов выполнения мероприятий антикоррупционной направленности </w:t>
            </w:r>
          </w:p>
        </w:tc>
      </w:tr>
      <w:tr w:rsidR="00D43A9A" w:rsidRPr="00D43A9A" w:rsidTr="00A32457">
        <w:tc>
          <w:tcPr>
            <w:tcW w:w="49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97A" w:rsidRPr="00D43A9A" w:rsidRDefault="00DE49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497A" w:rsidRPr="00D43A9A" w:rsidRDefault="00DE497A">
            <w:pPr>
              <w:pStyle w:val="31"/>
              <w:tabs>
                <w:tab w:val="left" w:pos="-817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97A" w:rsidRPr="00D43A9A" w:rsidRDefault="00DE49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97A" w:rsidRPr="00D43A9A" w:rsidRDefault="00DE49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97A" w:rsidRPr="00D43A9A" w:rsidRDefault="00DE49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497A" w:rsidRPr="00D43A9A" w:rsidRDefault="00DE497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3A9A" w:rsidRPr="00D43A9A" w:rsidTr="00A32457">
        <w:tc>
          <w:tcPr>
            <w:tcW w:w="49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97A" w:rsidRPr="00D43A9A" w:rsidRDefault="00DE49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497A" w:rsidRPr="00D43A9A" w:rsidRDefault="00DE497A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97A" w:rsidRPr="00D43A9A" w:rsidRDefault="00DE49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97A" w:rsidRPr="00D43A9A" w:rsidRDefault="00DE49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97A" w:rsidRPr="00D43A9A" w:rsidRDefault="00DE49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497A" w:rsidRPr="00D43A9A" w:rsidRDefault="00DE497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3A9A" w:rsidRPr="00D43A9A" w:rsidTr="00A32457">
        <w:tc>
          <w:tcPr>
            <w:tcW w:w="49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97A" w:rsidRPr="00D43A9A" w:rsidRDefault="00DE49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Pr="00D43A9A" w:rsidRDefault="00DE497A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97A" w:rsidRPr="00D43A9A" w:rsidRDefault="00DE49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97A" w:rsidRPr="00D43A9A" w:rsidRDefault="00DE49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497A" w:rsidRPr="00D43A9A" w:rsidRDefault="00DE49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497A" w:rsidRPr="00D43A9A" w:rsidRDefault="00DE497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497A" w:rsidRPr="00D43A9A" w:rsidTr="00A32457">
        <w:tc>
          <w:tcPr>
            <w:tcW w:w="94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97A" w:rsidRPr="00D43A9A" w:rsidRDefault="00DE497A" w:rsidP="00980B46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43A9A">
              <w:rPr>
                <w:b/>
                <w:color w:val="000000"/>
                <w:sz w:val="22"/>
                <w:szCs w:val="22"/>
              </w:rPr>
              <w:t>2.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D43A9A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Pr="00D43A9A" w:rsidRDefault="00DE497A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Pr="00D43A9A" w:rsidRDefault="00DE497A" w:rsidP="000816A3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Организационно-техническое и документационное обеспечение деятельности комиссии по </w:t>
            </w:r>
            <w:r w:rsidRPr="00D43A9A">
              <w:rPr>
                <w:color w:val="000000"/>
                <w:sz w:val="22"/>
                <w:szCs w:val="22"/>
              </w:rPr>
              <w:lastRenderedPageBreak/>
              <w:t xml:space="preserve">соблюдению требований к служебному поведению муниципальных служащих </w:t>
            </w:r>
            <w:r w:rsidR="00D43A9A" w:rsidRPr="00A32457">
              <w:rPr>
                <w:color w:val="000000"/>
                <w:sz w:val="22"/>
                <w:szCs w:val="22"/>
              </w:rPr>
              <w:t>администрации муниципального образования</w:t>
            </w:r>
            <w:r w:rsidRPr="00D43A9A">
              <w:rPr>
                <w:color w:val="000000"/>
                <w:sz w:val="22"/>
                <w:szCs w:val="22"/>
              </w:rPr>
              <w:t xml:space="preserve"> и урегулированию конфликта интересов, а также совершенствование нормативных правовых актов </w:t>
            </w:r>
            <w:r w:rsidR="00D43A9A" w:rsidRPr="00A32457">
              <w:rPr>
                <w:color w:val="000000"/>
                <w:sz w:val="22"/>
                <w:szCs w:val="22"/>
              </w:rPr>
              <w:t>администрации муниципального образования</w:t>
            </w:r>
            <w:r w:rsidR="00A32457">
              <w:rPr>
                <w:color w:val="000000"/>
                <w:sz w:val="22"/>
                <w:szCs w:val="22"/>
              </w:rPr>
              <w:t>,</w:t>
            </w:r>
            <w:r w:rsidR="00D43A9A" w:rsidRPr="00D43A9A">
              <w:rPr>
                <w:color w:val="000000"/>
                <w:sz w:val="22"/>
                <w:szCs w:val="22"/>
              </w:rPr>
              <w:t xml:space="preserve"> </w:t>
            </w:r>
            <w:r w:rsidRPr="00D43A9A">
              <w:rPr>
                <w:color w:val="000000"/>
                <w:sz w:val="22"/>
                <w:szCs w:val="22"/>
              </w:rPr>
              <w:t>регламентирующих ее функционирование</w:t>
            </w:r>
            <w:r w:rsidRPr="00D43A9A">
              <w:rPr>
                <w:rStyle w:val="a5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3A9A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Pr="00D43A9A" w:rsidRDefault="00DE497A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lastRenderedPageBreak/>
              <w:t>2.2.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7A" w:rsidRPr="00122DF0" w:rsidRDefault="00DE497A" w:rsidP="000816A3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2"/>
                <w:szCs w:val="22"/>
              </w:rPr>
            </w:pPr>
            <w:r w:rsidRPr="00122DF0">
              <w:rPr>
                <w:color w:val="000000"/>
                <w:sz w:val="22"/>
                <w:szCs w:val="22"/>
              </w:rPr>
              <w:t>Привлечение к участию в работе комиссии по соблюдению требований к служебному поведению муниципальных служащих</w:t>
            </w:r>
            <w:r w:rsidRPr="00D43A9A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122DF0" w:rsidRPr="00A32457">
              <w:rPr>
                <w:color w:val="000000"/>
                <w:sz w:val="22"/>
                <w:szCs w:val="22"/>
              </w:rPr>
              <w:t xml:space="preserve">администрации муниципального образования </w:t>
            </w:r>
            <w:r w:rsidRPr="00A32457">
              <w:rPr>
                <w:color w:val="000000"/>
                <w:sz w:val="22"/>
                <w:szCs w:val="22"/>
              </w:rPr>
              <w:t>и</w:t>
            </w:r>
            <w:r w:rsidRPr="00D43A9A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122DF0">
              <w:rPr>
                <w:color w:val="000000"/>
                <w:sz w:val="22"/>
                <w:szCs w:val="22"/>
              </w:rPr>
              <w:t>урегулированию конфликта интересов представителей институтов гражданского общества 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  <w:r w:rsidRPr="00122DF0">
              <w:rPr>
                <w:rStyle w:val="a5"/>
                <w:color w:val="000000"/>
                <w:sz w:val="22"/>
                <w:szCs w:val="22"/>
              </w:rPr>
              <w:footnoteReference w:id="3"/>
            </w:r>
          </w:p>
          <w:p w:rsidR="00DE497A" w:rsidRPr="00D43A9A" w:rsidRDefault="00DE497A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Pr="00D43A9A" w:rsidRDefault="00DE497A" w:rsidP="00A3245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доля заседаний комиссии по соблюдению требований к служебному поведению муниципальных служащих </w:t>
            </w:r>
            <w:r w:rsidR="00122DF0" w:rsidRPr="00A32457">
              <w:rPr>
                <w:color w:val="000000"/>
                <w:sz w:val="22"/>
                <w:szCs w:val="22"/>
              </w:rPr>
              <w:t>администрации муниципального образования</w:t>
            </w:r>
            <w:r w:rsidR="00122DF0" w:rsidRPr="00D43A9A">
              <w:rPr>
                <w:color w:val="000000"/>
                <w:sz w:val="22"/>
                <w:szCs w:val="22"/>
              </w:rPr>
              <w:t xml:space="preserve"> </w:t>
            </w:r>
            <w:r w:rsidRPr="00D43A9A">
              <w:rPr>
                <w:color w:val="000000"/>
                <w:sz w:val="22"/>
                <w:szCs w:val="22"/>
              </w:rPr>
              <w:t>и урегулированию конфликта интересов с участием представителей институтов гражданского общества – не менее 100 процентов от общего количества проведённых заседаний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97A" w:rsidRPr="00D43A9A" w:rsidRDefault="00DE497A" w:rsidP="00A3245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обеспечение участия представителей институтов гражданского общества на каждом заседании комиссии по соблюдению требований к служебному поведению муниципальных служащих </w:t>
            </w:r>
            <w:r w:rsidR="00122DF0" w:rsidRPr="00A32457">
              <w:rPr>
                <w:color w:val="000000"/>
                <w:sz w:val="22"/>
                <w:szCs w:val="22"/>
              </w:rPr>
              <w:t xml:space="preserve">администрации муниципального образования </w:t>
            </w:r>
            <w:r w:rsidRPr="00D43A9A">
              <w:rPr>
                <w:color w:val="000000"/>
                <w:sz w:val="22"/>
                <w:szCs w:val="22"/>
              </w:rPr>
              <w:t>и урегулированию конфликта интересов</w:t>
            </w:r>
          </w:p>
        </w:tc>
      </w:tr>
      <w:tr w:rsidR="00D43A9A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Pr="00D43A9A" w:rsidRDefault="00DE497A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lastRenderedPageBreak/>
              <w:t>2.3.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Pr="00D43A9A" w:rsidRDefault="00DE497A" w:rsidP="00A3245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122DF0">
              <w:rPr>
                <w:color w:val="000000"/>
                <w:sz w:val="22"/>
                <w:szCs w:val="22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</w:t>
            </w:r>
            <w:r w:rsidRPr="00D43A9A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122DF0" w:rsidRPr="00A32457">
              <w:rPr>
                <w:color w:val="000000"/>
                <w:sz w:val="22"/>
                <w:szCs w:val="22"/>
              </w:rPr>
              <w:t>администрации муниципального образования</w:t>
            </w:r>
            <w:r w:rsidR="00122DF0" w:rsidRPr="00D43A9A">
              <w:rPr>
                <w:color w:val="000000"/>
                <w:sz w:val="22"/>
                <w:szCs w:val="22"/>
              </w:rPr>
              <w:t xml:space="preserve"> </w:t>
            </w:r>
            <w:r w:rsidRPr="00122DF0">
              <w:rPr>
                <w:color w:val="000000"/>
                <w:sz w:val="22"/>
                <w:szCs w:val="22"/>
              </w:rPr>
              <w:t>и лицами, замещающими указанные должности</w:t>
            </w:r>
            <w:r w:rsidRPr="00122DF0">
              <w:rPr>
                <w:rStyle w:val="a5"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отношение количества проведённых проверок к количеству фактов поступления информации, являющейся основанием для проведения проверок, - не менее 100 процентов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обеспечение проведения проверки представленных сведений в каждом случае поступления информации, являющейся основанием для проведения проверки</w:t>
            </w:r>
          </w:p>
        </w:tc>
      </w:tr>
      <w:tr w:rsidR="00D43A9A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Pr="00D43A9A" w:rsidRDefault="00DE497A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t>2.4.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Pr="00D43A9A" w:rsidRDefault="00DE497A" w:rsidP="00A3245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муниципальных служащих </w:t>
            </w:r>
            <w:r w:rsidR="00122DF0" w:rsidRPr="00A32457">
              <w:rPr>
                <w:color w:val="000000"/>
                <w:sz w:val="22"/>
                <w:szCs w:val="22"/>
              </w:rPr>
              <w:t>администрации муниципального образования</w:t>
            </w:r>
            <w:r w:rsidR="00122DF0" w:rsidRPr="00D43A9A">
              <w:rPr>
                <w:color w:val="000000"/>
                <w:sz w:val="22"/>
                <w:szCs w:val="22"/>
              </w:rPr>
              <w:t xml:space="preserve"> </w:t>
            </w:r>
            <w:r w:rsidRPr="00D43A9A">
              <w:rPr>
                <w:color w:val="000000"/>
                <w:sz w:val="22"/>
                <w:szCs w:val="22"/>
              </w:rPr>
              <w:t>к совершению коррупционных правонарушений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1) отношение количества поступивших уведомлений о фактах обращения в целях склонения муниципальных</w:t>
            </w:r>
            <w:r w:rsidR="00122DF0">
              <w:rPr>
                <w:color w:val="000000"/>
                <w:sz w:val="22"/>
                <w:szCs w:val="22"/>
              </w:rPr>
              <w:t xml:space="preserve"> служащих</w:t>
            </w:r>
            <w:r w:rsidRPr="00D43A9A">
              <w:rPr>
                <w:color w:val="000000"/>
                <w:sz w:val="22"/>
                <w:szCs w:val="22"/>
              </w:rPr>
              <w:t xml:space="preserve"> </w:t>
            </w:r>
            <w:r w:rsidR="00122DF0" w:rsidRPr="00A32457">
              <w:rPr>
                <w:color w:val="000000"/>
                <w:sz w:val="22"/>
                <w:szCs w:val="22"/>
              </w:rPr>
              <w:t>администрации муниципального образования</w:t>
            </w:r>
            <w:r w:rsidR="00122DF0" w:rsidRPr="00D43A9A">
              <w:rPr>
                <w:color w:val="000000"/>
                <w:sz w:val="22"/>
                <w:szCs w:val="22"/>
              </w:rPr>
              <w:t xml:space="preserve"> </w:t>
            </w:r>
            <w:r w:rsidRPr="00D43A9A">
              <w:rPr>
                <w:color w:val="000000"/>
                <w:sz w:val="22"/>
                <w:szCs w:val="22"/>
              </w:rPr>
              <w:t>к совершению коррупционных правонарушений к количеству фактов указанных обращений  - не менее 100 процентов;</w:t>
            </w:r>
          </w:p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2) отношение количества проверок, проведённых по поступившим уведомлениям, к количеству поступивших уведомлений – не менее 100 процентов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97A" w:rsidRPr="00122DF0" w:rsidRDefault="00DE497A">
            <w:pPr>
              <w:pStyle w:val="31"/>
              <w:tabs>
                <w:tab w:val="left" w:pos="-817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1) обеспечение представления муниципальными служащими </w:t>
            </w:r>
            <w:r w:rsidR="00122DF0" w:rsidRPr="00A32457">
              <w:rPr>
                <w:color w:val="000000"/>
                <w:sz w:val="22"/>
                <w:szCs w:val="22"/>
              </w:rPr>
              <w:t>администрации муниципального образования</w:t>
            </w:r>
            <w:r w:rsidR="00122DF0" w:rsidRPr="00D43A9A">
              <w:rPr>
                <w:color w:val="000000"/>
                <w:sz w:val="22"/>
                <w:szCs w:val="22"/>
              </w:rPr>
              <w:t xml:space="preserve"> </w:t>
            </w:r>
          </w:p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уведомлений представителю нанимателя в каждом случае обращения к ним в целях склонения к совершению коррупционных правонарушений;</w:t>
            </w:r>
          </w:p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2) обеспечение проведения проверок в каждом случае поступления уведомления представителю нанимателя о фактах обращения в целях склонения муниципального служащего </w:t>
            </w:r>
            <w:r w:rsidR="00122DF0" w:rsidRPr="00A32457">
              <w:rPr>
                <w:color w:val="000000"/>
                <w:sz w:val="22"/>
                <w:szCs w:val="22"/>
              </w:rPr>
              <w:t>администрации муниципального образования</w:t>
            </w:r>
            <w:r w:rsidR="00122DF0" w:rsidRPr="00D43A9A">
              <w:rPr>
                <w:color w:val="000000"/>
                <w:sz w:val="22"/>
                <w:szCs w:val="22"/>
              </w:rPr>
              <w:t xml:space="preserve"> </w:t>
            </w:r>
          </w:p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к совершению коррупционных правонарушений</w:t>
            </w:r>
          </w:p>
        </w:tc>
      </w:tr>
      <w:tr w:rsidR="00D43A9A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Pr="00D43A9A" w:rsidRDefault="00DE497A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lastRenderedPageBreak/>
              <w:t>2.5.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Pr="00D43A9A" w:rsidRDefault="00DE497A" w:rsidP="000874A2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Поддержание в актуальном состоянии перечня должностей муниципальной службы </w:t>
            </w:r>
            <w:r w:rsidR="000874A2" w:rsidRPr="00A32457">
              <w:rPr>
                <w:color w:val="000000"/>
                <w:sz w:val="22"/>
                <w:szCs w:val="22"/>
              </w:rPr>
              <w:t>администрации муниципального образования</w:t>
            </w:r>
            <w:r w:rsidRPr="00D43A9A">
              <w:rPr>
                <w:color w:val="000000"/>
                <w:sz w:val="22"/>
                <w:szCs w:val="22"/>
              </w:rPr>
              <w:t xml:space="preserve">, при назначении на которые граждане и при замещении которых муниципальные служащие </w:t>
            </w:r>
            <w:r w:rsidR="00122DF0" w:rsidRPr="00A32457">
              <w:rPr>
                <w:color w:val="000000"/>
                <w:sz w:val="22"/>
                <w:szCs w:val="22"/>
              </w:rPr>
              <w:t>администрации муниципального образования</w:t>
            </w:r>
            <w:r w:rsidR="00122DF0" w:rsidRPr="00D43A9A">
              <w:rPr>
                <w:color w:val="000000"/>
                <w:sz w:val="22"/>
                <w:szCs w:val="22"/>
              </w:rPr>
              <w:t xml:space="preserve"> </w:t>
            </w:r>
            <w:r w:rsidRPr="00D43A9A">
              <w:rPr>
                <w:color w:val="000000"/>
                <w:sz w:val="22"/>
                <w:szCs w:val="22"/>
              </w:rPr>
      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497A" w:rsidRPr="00D43A9A" w:rsidRDefault="00DE497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2457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457" w:rsidRPr="00D43A9A" w:rsidRDefault="00A32457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t>2.6.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457" w:rsidRPr="00D43A9A" w:rsidRDefault="00A32457" w:rsidP="00A32457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Обеспечение контроля исполнения должностных обязанностей лицами, проходящими муниципальную службу </w:t>
            </w:r>
            <w:r w:rsidR="00B85275">
              <w:rPr>
                <w:color w:val="000000"/>
                <w:sz w:val="22"/>
                <w:szCs w:val="22"/>
              </w:rPr>
              <w:t xml:space="preserve">в </w:t>
            </w:r>
            <w:r w:rsidRPr="00A32457">
              <w:rPr>
                <w:color w:val="000000"/>
                <w:sz w:val="22"/>
                <w:szCs w:val="22"/>
              </w:rPr>
              <w:t>администрации муниципального образования</w:t>
            </w:r>
            <w:r w:rsidRPr="00D43A9A">
              <w:rPr>
                <w:color w:val="000000"/>
                <w:sz w:val="22"/>
                <w:szCs w:val="22"/>
              </w:rPr>
              <w:t xml:space="preserve"> на должностях, замещение которых связано с коррупционными рисками, и устранение таких рисков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57" w:rsidRPr="00D43A9A" w:rsidRDefault="00A32457" w:rsidP="001A6970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457" w:rsidRPr="00D43A9A" w:rsidRDefault="00A32457" w:rsidP="001A6970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57" w:rsidRPr="00D43A9A" w:rsidRDefault="00A3245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457" w:rsidRPr="00D43A9A" w:rsidRDefault="00A3245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1962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962" w:rsidRPr="00D43A9A" w:rsidRDefault="00BF1962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t>2.7.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962" w:rsidRPr="00D43A9A" w:rsidRDefault="00BF1962" w:rsidP="00B457D1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Обеспечение реализации комплекса организационных, разъяснительных и иных мер по соблюдению муниципальными </w:t>
            </w:r>
            <w:r w:rsidRPr="00D43A9A">
              <w:rPr>
                <w:color w:val="000000"/>
                <w:sz w:val="22"/>
                <w:szCs w:val="22"/>
              </w:rPr>
              <w:lastRenderedPageBreak/>
              <w:t xml:space="preserve">служащими </w:t>
            </w:r>
            <w:r w:rsidRPr="00BF1962">
              <w:rPr>
                <w:color w:val="000000"/>
                <w:sz w:val="22"/>
                <w:szCs w:val="22"/>
              </w:rPr>
              <w:t>администрации муниципального образования</w:t>
            </w:r>
            <w:r w:rsidRPr="00D43A9A">
              <w:rPr>
                <w:color w:val="000000"/>
                <w:sz w:val="22"/>
                <w:szCs w:val="22"/>
              </w:rPr>
              <w:t xml:space="preserve">  запретов, ограничений </w:t>
            </w:r>
            <w:r w:rsidRPr="00D43A9A">
              <w:rPr>
                <w:color w:val="000000"/>
                <w:sz w:val="22"/>
                <w:szCs w:val="22"/>
              </w:rPr>
              <w:br/>
              <w:t>и требований, установленных в целях противодействия коррупции</w:t>
            </w:r>
            <w:r w:rsidR="007F15BE">
              <w:rPr>
                <w:color w:val="000000"/>
                <w:sz w:val="22"/>
                <w:szCs w:val="22"/>
              </w:rPr>
              <w:t xml:space="preserve"> </w:t>
            </w:r>
            <w:r w:rsidR="007F15BE" w:rsidRPr="007F15B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962" w:rsidRPr="00D43A9A" w:rsidRDefault="00BF1962" w:rsidP="00B457D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6F8C" w:rsidRDefault="00B85275" w:rsidP="00B85275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реже одного раза в </w:t>
            </w:r>
            <w:r w:rsidR="00556F8C">
              <w:rPr>
                <w:color w:val="000000"/>
                <w:sz w:val="22"/>
                <w:szCs w:val="22"/>
              </w:rPr>
              <w:t>полу</w:t>
            </w:r>
            <w:r>
              <w:rPr>
                <w:color w:val="000000"/>
                <w:sz w:val="22"/>
                <w:szCs w:val="22"/>
              </w:rPr>
              <w:t>год</w:t>
            </w:r>
            <w:r w:rsidR="00556F8C">
              <w:rPr>
                <w:color w:val="000000"/>
                <w:sz w:val="22"/>
                <w:szCs w:val="22"/>
              </w:rPr>
              <w:t>ие</w:t>
            </w:r>
          </w:p>
          <w:p w:rsidR="00556F8C" w:rsidRDefault="00556F8C" w:rsidP="00B85275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56F8C" w:rsidRPr="00D43A9A" w:rsidRDefault="00556F8C" w:rsidP="00B85275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962" w:rsidRPr="00D43A9A" w:rsidRDefault="00BF196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1962" w:rsidRPr="00D43A9A" w:rsidRDefault="00BF196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1962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962" w:rsidRPr="00D43A9A" w:rsidRDefault="00BF1962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lastRenderedPageBreak/>
              <w:t>2.8.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962" w:rsidRPr="00D43A9A" w:rsidRDefault="004F0726" w:rsidP="007F15BE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4F0726">
              <w:rPr>
                <w:color w:val="000000"/>
                <w:sz w:val="22"/>
                <w:szCs w:val="22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</w:t>
            </w:r>
            <w:r w:rsidRPr="00D43A9A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4F0726">
              <w:rPr>
                <w:color w:val="000000"/>
                <w:sz w:val="22"/>
                <w:szCs w:val="22"/>
              </w:rPr>
              <w:t>администрации муниципального образования, и принятие предусмотренных законодательством Российской Федерации мер по предотвращению и урегулированию конфликта интересов</w:t>
            </w:r>
            <w:r w:rsidR="007F15BE">
              <w:rPr>
                <w:color w:val="000000"/>
                <w:sz w:val="22"/>
                <w:szCs w:val="22"/>
              </w:rPr>
              <w:t xml:space="preserve"> </w:t>
            </w:r>
            <w:r w:rsidR="007F15BE" w:rsidRPr="007F15B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962" w:rsidRPr="00D43A9A" w:rsidRDefault="00BF196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962" w:rsidRPr="00D43A9A" w:rsidRDefault="004F0726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962" w:rsidRPr="00D43A9A" w:rsidRDefault="00BF196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1962" w:rsidRPr="00D43A9A" w:rsidRDefault="00BF196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1962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962" w:rsidRPr="00D43A9A" w:rsidRDefault="00BF1962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t>2.9.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962" w:rsidRDefault="004F0726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Разработка и принятие мер, направленных на повышение эффективности контроля за соблюдением лицами, замещающими должности муниципальной службы </w:t>
            </w:r>
            <w:r w:rsidRPr="004F0726">
              <w:rPr>
                <w:color w:val="000000"/>
                <w:sz w:val="22"/>
                <w:szCs w:val="22"/>
              </w:rPr>
              <w:t>администрации муниципального образования</w:t>
            </w:r>
            <w:r w:rsidRPr="00D43A9A">
              <w:rPr>
                <w:color w:val="000000"/>
                <w:sz w:val="22"/>
                <w:szCs w:val="22"/>
              </w:rPr>
              <w:t>, требований</w:t>
            </w:r>
          </w:p>
          <w:p w:rsidR="004F0726" w:rsidRPr="00D43A9A" w:rsidRDefault="004F0726" w:rsidP="004F0726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законодательства Российской Федерации о противодействии коррупции, касающихся предотвращения и урегулирования конфликта интересов, в том числе за </w:t>
            </w:r>
            <w:r w:rsidRPr="00D43A9A">
              <w:rPr>
                <w:color w:val="000000"/>
                <w:sz w:val="22"/>
                <w:szCs w:val="22"/>
              </w:rPr>
              <w:lastRenderedPageBreak/>
              <w:t>привлечением таких лиц к ответственности в случае их несоблюдения</w:t>
            </w:r>
          </w:p>
          <w:p w:rsidR="004F0726" w:rsidRPr="00D43A9A" w:rsidRDefault="004F0726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962" w:rsidRPr="00D43A9A" w:rsidRDefault="00BF196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962" w:rsidRPr="00D43A9A" w:rsidRDefault="004F0726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962" w:rsidRPr="00D43A9A" w:rsidRDefault="00BF196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1962" w:rsidRPr="00D43A9A" w:rsidRDefault="00BF196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1962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962" w:rsidRPr="00D43A9A" w:rsidRDefault="00BF1962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lastRenderedPageBreak/>
              <w:t>2.10.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726" w:rsidRPr="00D43A9A" w:rsidRDefault="004F0726" w:rsidP="004F0726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Разработка и принятие мер, направленных на повышение эффективности</w:t>
            </w:r>
          </w:p>
          <w:p w:rsidR="00BF1962" w:rsidRPr="00D43A9A" w:rsidRDefault="004F0726" w:rsidP="004F0726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кадровой работы в части, касающейся ведения личных дел лиц, замещающих должности муниципальной службы </w:t>
            </w:r>
            <w:r w:rsidRPr="004F0726">
              <w:rPr>
                <w:color w:val="000000"/>
                <w:sz w:val="22"/>
                <w:szCs w:val="22"/>
              </w:rPr>
              <w:t>администрации муниципального образования</w:t>
            </w:r>
            <w:r w:rsidRPr="00D43A9A">
              <w:rPr>
                <w:color w:val="000000"/>
                <w:sz w:val="22"/>
                <w:szCs w:val="22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962" w:rsidRPr="00D43A9A" w:rsidRDefault="00BF196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962" w:rsidRPr="00D43A9A" w:rsidRDefault="00BF196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962" w:rsidRPr="00D43A9A" w:rsidRDefault="00BF196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1962" w:rsidRPr="00D43A9A" w:rsidRDefault="00BF196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3B8F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t>2.11.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 w:rsidP="00F34EE1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Организация повышения квалификации муниципальных служащих </w:t>
            </w:r>
            <w:r w:rsidRPr="004F0726">
              <w:rPr>
                <w:color w:val="000000"/>
                <w:sz w:val="22"/>
                <w:szCs w:val="22"/>
              </w:rPr>
              <w:t>администрации муниципального образования</w:t>
            </w:r>
            <w:r w:rsidRPr="00D43A9A">
              <w:rPr>
                <w:color w:val="000000"/>
                <w:sz w:val="22"/>
                <w:szCs w:val="22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 w:rsidP="00F34EE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 w:rsidP="00F34EE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 w:rsidP="00F34EE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отношение количества муниципальных  служащих </w:t>
            </w:r>
            <w:r w:rsidRPr="004F0726">
              <w:rPr>
                <w:color w:val="000000"/>
                <w:sz w:val="22"/>
                <w:szCs w:val="22"/>
              </w:rPr>
              <w:t>администрации муниципального образования</w:t>
            </w:r>
            <w:r w:rsidRPr="00D43A9A">
              <w:rPr>
                <w:color w:val="000000"/>
                <w:sz w:val="22"/>
                <w:szCs w:val="22"/>
              </w:rPr>
              <w:t xml:space="preserve">, в должностные обязанности которых входит участие в противодействии коррупции, к количеству указанных лиц, получивших дополнительное профессиональное образование по вопросам противодействия коррупции, - </w:t>
            </w:r>
            <w:r w:rsidRPr="00D43A9A">
              <w:rPr>
                <w:color w:val="000000"/>
                <w:sz w:val="22"/>
                <w:szCs w:val="22"/>
              </w:rPr>
              <w:lastRenderedPageBreak/>
              <w:t>не менее 100 процентов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B8F" w:rsidRPr="00D43A9A" w:rsidRDefault="00323B8F" w:rsidP="00F34EE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lastRenderedPageBreak/>
              <w:t xml:space="preserve">обеспечение получения дополнительного профессионального образования по вопросам противодействия коррупции всеми муниципальными служащими </w:t>
            </w:r>
            <w:r w:rsidRPr="004F0726">
              <w:rPr>
                <w:color w:val="000000"/>
                <w:sz w:val="22"/>
                <w:szCs w:val="22"/>
              </w:rPr>
              <w:t>администрации муниципального образования</w:t>
            </w:r>
            <w:r w:rsidRPr="00D43A9A">
              <w:rPr>
                <w:color w:val="000000"/>
                <w:sz w:val="22"/>
                <w:szCs w:val="22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323B8F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lastRenderedPageBreak/>
              <w:t>2.12.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 w:rsidP="00C42B9F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Организация обучения муниципальных служащих </w:t>
            </w:r>
            <w:r w:rsidRPr="004F0726">
              <w:rPr>
                <w:color w:val="000000"/>
                <w:sz w:val="22"/>
                <w:szCs w:val="22"/>
              </w:rPr>
              <w:t>администрации муниципального образования</w:t>
            </w:r>
            <w:r w:rsidRPr="00D43A9A">
              <w:rPr>
                <w:color w:val="000000"/>
                <w:sz w:val="22"/>
                <w:szCs w:val="22"/>
              </w:rPr>
              <w:t xml:space="preserve">, впервые поступивших на муниципальную службу </w:t>
            </w:r>
            <w:r w:rsidRPr="00403855">
              <w:rPr>
                <w:color w:val="000000"/>
                <w:sz w:val="22"/>
                <w:szCs w:val="22"/>
              </w:rPr>
              <w:t>администрации муниципального образования</w:t>
            </w:r>
            <w:r w:rsidRPr="00122DF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43A9A">
              <w:rPr>
                <w:color w:val="000000"/>
                <w:sz w:val="22"/>
                <w:szCs w:val="22"/>
              </w:rPr>
              <w:t xml:space="preserve">для замещения должностей, включенных в перечни должностей, установленные нормативными правовыми актами Российской Федерации, по </w:t>
            </w:r>
            <w:r>
              <w:rPr>
                <w:color w:val="000000"/>
                <w:sz w:val="22"/>
                <w:szCs w:val="22"/>
              </w:rPr>
              <w:t xml:space="preserve">образовательным </w:t>
            </w:r>
            <w:r w:rsidRPr="00D43A9A">
              <w:rPr>
                <w:color w:val="000000"/>
                <w:sz w:val="22"/>
                <w:szCs w:val="22"/>
              </w:rPr>
              <w:t xml:space="preserve">программам в </w:t>
            </w:r>
            <w:r>
              <w:rPr>
                <w:color w:val="000000"/>
                <w:sz w:val="22"/>
                <w:szCs w:val="22"/>
              </w:rPr>
              <w:t xml:space="preserve">области </w:t>
            </w:r>
            <w:r w:rsidRPr="00D43A9A">
              <w:rPr>
                <w:color w:val="000000"/>
                <w:sz w:val="22"/>
                <w:szCs w:val="22"/>
              </w:rPr>
              <w:t>противодействия коррупции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 w:rsidP="00C42B9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 w:rsidP="00C42B9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при назначении на соответствующие должности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 w:rsidP="004F0726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B8F" w:rsidRPr="00D43A9A" w:rsidRDefault="00323B8F" w:rsidP="004F0726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3B8F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t>2.13.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403855" w:rsidRDefault="00323B8F" w:rsidP="00871F92">
            <w:pPr>
              <w:pStyle w:val="31"/>
              <w:tabs>
                <w:tab w:val="left" w:pos="-817"/>
              </w:tabs>
              <w:rPr>
                <w:b/>
                <w:color w:val="000000"/>
                <w:sz w:val="22"/>
                <w:szCs w:val="22"/>
              </w:rPr>
            </w:pPr>
            <w:r w:rsidRPr="00403855">
              <w:rPr>
                <w:color w:val="000000"/>
                <w:sz w:val="22"/>
                <w:szCs w:val="22"/>
              </w:rPr>
              <w:t>Организация работы по формированию кадрового резерва и повышение эффективности его использования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738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 w:rsidP="00871F9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 w:rsidP="00871F9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3B8F" w:rsidRPr="00D43A9A" w:rsidTr="00A32457">
        <w:tc>
          <w:tcPr>
            <w:tcW w:w="94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B8F" w:rsidRDefault="00323B8F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403855">
              <w:rPr>
                <w:b/>
                <w:color w:val="000000"/>
                <w:sz w:val="22"/>
                <w:szCs w:val="22"/>
              </w:rPr>
              <w:t>3. Выявление и систематизация причин и условий проявления коррупции</w:t>
            </w:r>
          </w:p>
          <w:p w:rsidR="00323B8F" w:rsidRDefault="00323B8F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403855">
              <w:rPr>
                <w:b/>
                <w:color w:val="000000"/>
                <w:sz w:val="22"/>
                <w:szCs w:val="22"/>
              </w:rPr>
              <w:t xml:space="preserve"> в деятельности </w:t>
            </w:r>
            <w:r>
              <w:rPr>
                <w:b/>
                <w:color w:val="000000"/>
                <w:sz w:val="22"/>
                <w:szCs w:val="22"/>
              </w:rPr>
              <w:t>администрации муниципального образования</w:t>
            </w:r>
            <w:r w:rsidRPr="00403855">
              <w:rPr>
                <w:b/>
                <w:color w:val="000000"/>
                <w:sz w:val="22"/>
                <w:szCs w:val="22"/>
              </w:rPr>
              <w:t xml:space="preserve">, </w:t>
            </w:r>
          </w:p>
          <w:p w:rsidR="00323B8F" w:rsidRPr="00403855" w:rsidRDefault="00323B8F" w:rsidP="00D236FA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403855">
              <w:rPr>
                <w:b/>
                <w:color w:val="000000"/>
                <w:sz w:val="22"/>
                <w:szCs w:val="22"/>
              </w:rPr>
              <w:t>мониторинг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03855">
              <w:rPr>
                <w:b/>
                <w:color w:val="000000"/>
                <w:sz w:val="22"/>
                <w:szCs w:val="22"/>
              </w:rPr>
              <w:t>коррупционных рисков и их устранение</w:t>
            </w:r>
          </w:p>
        </w:tc>
      </w:tr>
      <w:tr w:rsidR="00323B8F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 w:rsidP="002A0DAD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Проведение антикоррупционной экспертизы проектов нормативных правовых актов, принимаемых органом местного самоуправления </w:t>
            </w:r>
            <w:r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отношение количества проведенных антикоррупционных экспертиз к количеству разработанных проектов нормативных правовых актов – не менее 100 процентов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обеспечение проведения антикоррупционной экспертизы каждого проекта принимаемого нормативного правового акта</w:t>
            </w:r>
          </w:p>
        </w:tc>
      </w:tr>
      <w:tr w:rsidR="00323B8F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 w:rsidP="002A0DAD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Осуществление мониторинга применения нормативных правовых актов, </w:t>
            </w:r>
            <w:r w:rsidRPr="00D43A9A">
              <w:rPr>
                <w:color w:val="000000"/>
                <w:sz w:val="22"/>
                <w:szCs w:val="22"/>
              </w:rPr>
              <w:lastRenderedPageBreak/>
              <w:t xml:space="preserve">принятых органом местного самоуправления </w:t>
            </w:r>
            <w:r>
              <w:rPr>
                <w:color w:val="000000"/>
                <w:sz w:val="22"/>
                <w:szCs w:val="22"/>
              </w:rPr>
              <w:t>муниципального образования</w:t>
            </w:r>
            <w:r w:rsidRPr="00D43A9A">
              <w:rPr>
                <w:color w:val="000000"/>
                <w:sz w:val="22"/>
                <w:szCs w:val="22"/>
              </w:rPr>
              <w:t>, и проведение в отношении них антикоррупционной экспертизы при наличии признаков возможных коррупциогенных факторов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 w:rsidP="0047382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236FA">
              <w:rPr>
                <w:color w:val="000000"/>
                <w:sz w:val="22"/>
                <w:szCs w:val="22"/>
              </w:rPr>
              <w:t>постоянно, в соответствии с планом по</w:t>
            </w:r>
            <w:r w:rsidRPr="00D43A9A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D236FA">
              <w:rPr>
                <w:color w:val="000000"/>
                <w:sz w:val="22"/>
                <w:szCs w:val="22"/>
              </w:rPr>
              <w:t>противодействию коррупции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738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3B8F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lastRenderedPageBreak/>
              <w:t>3.3.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 w:rsidP="00323B8F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color w:val="000000"/>
                <w:sz w:val="22"/>
                <w:szCs w:val="22"/>
              </w:rPr>
              <w:t>администрации муниципального образования и её</w:t>
            </w:r>
            <w:r w:rsidRPr="00D43A9A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A0DAD">
              <w:rPr>
                <w:color w:val="000000"/>
                <w:sz w:val="22"/>
                <w:szCs w:val="22"/>
              </w:rPr>
              <w:t>должностных лиц</w:t>
            </w:r>
            <w:r w:rsidRPr="00D43A9A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D43A9A">
              <w:rPr>
                <w:color w:val="000000"/>
                <w:sz w:val="22"/>
                <w:szCs w:val="22"/>
              </w:rPr>
              <w:t>в целях выработки и принятия мер по предупреждению и устранению причин выявленных нарушений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23B8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3B8F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t>3.4.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 w:rsidP="002A0DAD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Размещение в установленном порядке в информационно-телекоммуникационной сети «Интернет» разрабатываемых органом местного самоуправления </w:t>
            </w:r>
            <w:r>
              <w:rPr>
                <w:color w:val="000000"/>
                <w:sz w:val="22"/>
                <w:szCs w:val="22"/>
              </w:rPr>
              <w:t>муниципального образования</w:t>
            </w:r>
            <w:r w:rsidRPr="00D43A9A">
              <w:rPr>
                <w:color w:val="000000"/>
                <w:sz w:val="22"/>
                <w:szCs w:val="22"/>
              </w:rPr>
              <w:t xml:space="preserve"> проектов нормативных правовых актов, в отношении которых предусмотрено проведение независимой антикоррупционной экспертизы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отношение количества 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проектов, в отношении которых предусмотрено проведение независимой </w:t>
            </w:r>
            <w:r w:rsidRPr="00D43A9A">
              <w:rPr>
                <w:color w:val="000000"/>
                <w:sz w:val="22"/>
                <w:szCs w:val="22"/>
              </w:rPr>
              <w:lastRenderedPageBreak/>
              <w:t>антикоррупционной экспертизы, – не менее 100 процентов</w:t>
            </w:r>
          </w:p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lastRenderedPageBreak/>
              <w:t xml:space="preserve">обеспечение размещения в установленном порядке в информационно-телекоммуникационной сети «Интернет» каждого проекта принимаемого нормативного правового акта, в отношении которого предусмотрено проведение независимой антикоррупционной </w:t>
            </w:r>
            <w:r w:rsidRPr="00D43A9A">
              <w:rPr>
                <w:color w:val="000000"/>
                <w:sz w:val="22"/>
                <w:szCs w:val="22"/>
              </w:rPr>
              <w:lastRenderedPageBreak/>
              <w:t>экспертизы</w:t>
            </w:r>
          </w:p>
        </w:tc>
      </w:tr>
      <w:tr w:rsidR="00323B8F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lastRenderedPageBreak/>
              <w:t>3.5.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2A0DAD" w:rsidRDefault="00323B8F" w:rsidP="00323B8F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2A0DAD">
              <w:rPr>
                <w:color w:val="000000"/>
                <w:sz w:val="22"/>
                <w:szCs w:val="22"/>
              </w:rPr>
              <w:t xml:space="preserve">Осуществление мониторинга с целью выявления коррупционных рисков в деятельности по осуществлению закупок для обеспечения муниципальных нужд </w:t>
            </w:r>
            <w:r>
              <w:rPr>
                <w:color w:val="000000"/>
                <w:sz w:val="22"/>
                <w:szCs w:val="22"/>
              </w:rPr>
              <w:t>администрации муниципального образования</w:t>
            </w:r>
            <w:r w:rsidRPr="002A0DAD">
              <w:rPr>
                <w:color w:val="000000"/>
                <w:sz w:val="22"/>
                <w:szCs w:val="22"/>
              </w:rPr>
              <w:t xml:space="preserve"> и устранение выявленных коррупционных рисков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23B8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3B8F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t>3.6.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2741A9" w:rsidRDefault="00323B8F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2741A9">
              <w:rPr>
                <w:color w:val="000000"/>
                <w:sz w:val="22"/>
                <w:szCs w:val="22"/>
              </w:rPr>
              <w:t xml:space="preserve">Разработка и принятие мер по противодействию коррупции </w:t>
            </w:r>
          </w:p>
          <w:p w:rsidR="00323B8F" w:rsidRPr="00D43A9A" w:rsidRDefault="00323B8F" w:rsidP="00323B8F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2741A9">
              <w:rPr>
                <w:color w:val="000000"/>
                <w:sz w:val="22"/>
                <w:szCs w:val="22"/>
              </w:rPr>
              <w:t>при осуществлении закупок для обеспечения муниципальных нужд администрации муниципального образования, в  том   числе   направленных на недопущение возникновения конфликта интересов в</w:t>
            </w:r>
            <w:r w:rsidRPr="00D43A9A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741A9">
              <w:rPr>
                <w:color w:val="000000"/>
                <w:sz w:val="22"/>
                <w:szCs w:val="22"/>
              </w:rPr>
              <w:t>указанной сфере деятельности путём проведения анализа в целях выявления аффилированных связей членов закупочных комиссий с участниками закупок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23B8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3B8F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t>3.7.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 w:rsidP="00A01ACB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2741A9">
              <w:rPr>
                <w:color w:val="000000"/>
                <w:sz w:val="22"/>
                <w:szCs w:val="22"/>
              </w:rPr>
              <w:t xml:space="preserve">Разработка и принятие мер по противодействию коррупции при учете и использовании объектов муниципальной собственности </w:t>
            </w:r>
            <w:r w:rsidRPr="002741A9">
              <w:rPr>
                <w:color w:val="000000"/>
                <w:sz w:val="22"/>
                <w:szCs w:val="22"/>
              </w:rPr>
              <w:lastRenderedPageBreak/>
              <w:t>муниципального</w:t>
            </w:r>
            <w:r w:rsidR="00A01ACB">
              <w:rPr>
                <w:color w:val="000000"/>
                <w:sz w:val="22"/>
                <w:szCs w:val="22"/>
              </w:rPr>
              <w:t xml:space="preserve"> </w:t>
            </w:r>
            <w:r w:rsidRPr="002741A9">
              <w:rPr>
                <w:color w:val="000000"/>
                <w:sz w:val="22"/>
                <w:szCs w:val="22"/>
              </w:rPr>
              <w:t>образования,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</w:t>
            </w:r>
            <w:r w:rsidRPr="00D43A9A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741A9">
              <w:rPr>
                <w:color w:val="000000"/>
                <w:sz w:val="22"/>
                <w:szCs w:val="22"/>
              </w:rPr>
              <w:t>аффилированных связей должностных лиц, участвующих в принятии решений о предоставлении объектов муниципальной собственности муниципального образования с физическими и юридическими лицами, в отношении которых принято решение о предоставлении объектов муниципальной собственности</w:t>
            </w:r>
            <w:r w:rsidRPr="00D43A9A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741A9">
              <w:rPr>
                <w:color w:val="000000"/>
                <w:sz w:val="22"/>
                <w:szCs w:val="22"/>
              </w:rPr>
              <w:t>муниципального образования</w:t>
            </w:r>
            <w:r w:rsidR="00A01ACB">
              <w:rPr>
                <w:rStyle w:val="a5"/>
                <w:color w:val="000000"/>
                <w:sz w:val="22"/>
                <w:szCs w:val="22"/>
              </w:rPr>
              <w:t xml:space="preserve"> </w:t>
            </w:r>
            <w:r w:rsidR="00A01ACB" w:rsidRPr="00A01ACB"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3B8F" w:rsidRPr="00D43A9A" w:rsidTr="00A32457">
        <w:tc>
          <w:tcPr>
            <w:tcW w:w="94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B8F" w:rsidRPr="002741A9" w:rsidRDefault="00323B8F" w:rsidP="002741A9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2741A9">
              <w:rPr>
                <w:b/>
                <w:color w:val="000000"/>
                <w:sz w:val="22"/>
                <w:szCs w:val="22"/>
              </w:rPr>
              <w:lastRenderedPageBreak/>
              <w:t xml:space="preserve">4. Взаимодействие органа местного самоуправления </w:t>
            </w:r>
            <w:r>
              <w:rPr>
                <w:b/>
                <w:color w:val="000000"/>
                <w:sz w:val="22"/>
                <w:szCs w:val="22"/>
              </w:rPr>
              <w:t xml:space="preserve">муниципального образования </w:t>
            </w:r>
            <w:r w:rsidRPr="002741A9">
              <w:rPr>
                <w:b/>
                <w:color w:val="000000"/>
                <w:sz w:val="22"/>
                <w:szCs w:val="22"/>
              </w:rPr>
              <w:t xml:space="preserve"> с институтами гражданского общества и гражданами, обеспечение доступности информации о деятельности органа местного самоуправления </w:t>
            </w:r>
            <w:r>
              <w:rPr>
                <w:b/>
                <w:color w:val="000000"/>
                <w:sz w:val="22"/>
                <w:szCs w:val="22"/>
              </w:rPr>
              <w:t>муниципального образования</w:t>
            </w:r>
          </w:p>
        </w:tc>
      </w:tr>
      <w:tr w:rsidR="00323B8F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постоянно, по мере поступления обращений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отношение количества обращений, проанализированных на предмет наличия сведений о возможных проявлениях коррупции, к общему количеству поступивших обращений – не менее 100 процентов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обеспечение проведения анализа каждого поступившего обращения на предмет наличия сведений о возможных проявлениях коррупции</w:t>
            </w:r>
          </w:p>
        </w:tc>
      </w:tr>
      <w:tr w:rsidR="00323B8F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Разработка и принятие мер по профилактике коррупционных правонарушений по результатам анализа </w:t>
            </w:r>
            <w:r w:rsidRPr="00D43A9A">
              <w:rPr>
                <w:color w:val="000000"/>
                <w:sz w:val="22"/>
                <w:szCs w:val="22"/>
              </w:rPr>
              <w:lastRenderedPageBreak/>
              <w:t>обращений граждан и организаций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по мере выявления сведений о возможных проявлениях коррупции и/или предпосылок для </w:t>
            </w:r>
            <w:r w:rsidRPr="00D43A9A">
              <w:rPr>
                <w:color w:val="000000"/>
                <w:sz w:val="22"/>
                <w:szCs w:val="22"/>
              </w:rPr>
              <w:lastRenderedPageBreak/>
              <w:t>совершения коррупционных правонарушений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3B8F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lastRenderedPageBreak/>
              <w:t>4.3.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 w:rsidP="002741A9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органа местного самоуправления </w:t>
            </w:r>
            <w:r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3B8F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t>4.4.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2741A9" w:rsidRDefault="00323B8F" w:rsidP="00A01ACB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2741A9">
              <w:rPr>
                <w:color w:val="000000"/>
                <w:sz w:val="22"/>
                <w:szCs w:val="22"/>
              </w:rPr>
              <w:t>Привлечение членов Общественного Совета к осуществлению контроля за выполнением мероприятий, предусмотренных планом по противодействию коррупции</w:t>
            </w:r>
            <w:r w:rsidR="00A01ACB">
              <w:rPr>
                <w:color w:val="000000"/>
                <w:sz w:val="22"/>
                <w:szCs w:val="22"/>
              </w:rPr>
              <w:t xml:space="preserve"> </w:t>
            </w:r>
            <w:r w:rsidR="00A01ACB" w:rsidRPr="00A01AC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в соответствии с планом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3B8F" w:rsidRPr="00D43A9A" w:rsidTr="00A32457">
        <w:tc>
          <w:tcPr>
            <w:tcW w:w="94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3B8F" w:rsidRPr="002741A9" w:rsidRDefault="00323B8F" w:rsidP="00A01ACB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2741A9">
              <w:rPr>
                <w:b/>
                <w:color w:val="000000"/>
                <w:sz w:val="22"/>
                <w:szCs w:val="22"/>
              </w:rPr>
              <w:t xml:space="preserve">5. Мероприятия </w:t>
            </w:r>
            <w:r w:rsidR="00A01ACB">
              <w:rPr>
                <w:b/>
                <w:color w:val="000000"/>
                <w:sz w:val="22"/>
                <w:szCs w:val="22"/>
              </w:rPr>
              <w:t>администрации муниципального образования</w:t>
            </w:r>
            <w:r w:rsidRPr="002741A9">
              <w:rPr>
                <w:b/>
                <w:color w:val="000000"/>
                <w:sz w:val="22"/>
                <w:szCs w:val="22"/>
              </w:rPr>
              <w:t>, направленные на противодействие коррупции, с учетом специфики его деятельности</w:t>
            </w:r>
          </w:p>
        </w:tc>
      </w:tr>
      <w:tr w:rsidR="00323B8F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A01ACB" w:rsidRDefault="00A01ACB" w:rsidP="00A01ACB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2741A9">
              <w:rPr>
                <w:color w:val="000000"/>
                <w:sz w:val="22"/>
                <w:szCs w:val="22"/>
              </w:rPr>
              <w:t>Разработка и принятие мер, направленных на оптимизацию предоставления</w:t>
            </w:r>
            <w:r w:rsidRPr="00D43A9A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2741A9">
              <w:rPr>
                <w:color w:val="000000"/>
                <w:sz w:val="22"/>
                <w:szCs w:val="22"/>
              </w:rPr>
              <w:t>муниципальных услуг, исполнения муниципальных функций, в том числе внедрение соответствующих административных регламентов и обеспечение соблюдения требований действующих административных регламентов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01AC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A01ACB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3B8F" w:rsidRPr="00D43A9A" w:rsidTr="00A32457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323B8F">
            <w:pPr>
              <w:rPr>
                <w:rFonts w:ascii="Times New Roman" w:hAnsi="Times New Roman" w:cs="Times New Roman"/>
                <w:color w:val="000000"/>
              </w:rPr>
            </w:pPr>
            <w:r w:rsidRPr="00D43A9A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D43A9A" w:rsidRDefault="00A01ACB" w:rsidP="002741A9">
            <w:pPr>
              <w:pStyle w:val="31"/>
              <w:tabs>
                <w:tab w:val="left" w:pos="-817"/>
              </w:tabs>
              <w:rPr>
                <w:color w:val="000000"/>
                <w:sz w:val="22"/>
                <w:szCs w:val="22"/>
              </w:rPr>
            </w:pPr>
            <w:r w:rsidRPr="00D43A9A">
              <w:rPr>
                <w:color w:val="000000"/>
                <w:sz w:val="22"/>
                <w:szCs w:val="22"/>
              </w:rPr>
              <w:t xml:space="preserve">Проведение мониторинга сферы деятельности органа местного </w:t>
            </w:r>
            <w:r w:rsidRPr="00D43A9A">
              <w:rPr>
                <w:color w:val="000000"/>
                <w:sz w:val="22"/>
                <w:szCs w:val="22"/>
              </w:rPr>
              <w:lastRenderedPageBreak/>
              <w:t xml:space="preserve">самоуправления </w:t>
            </w:r>
            <w:r>
              <w:rPr>
                <w:color w:val="000000"/>
                <w:sz w:val="22"/>
                <w:szCs w:val="22"/>
              </w:rPr>
              <w:t>муниципального образования</w:t>
            </w:r>
            <w:r w:rsidRPr="00D43A9A">
              <w:rPr>
                <w:color w:val="000000"/>
                <w:sz w:val="22"/>
                <w:szCs w:val="22"/>
              </w:rPr>
              <w:t xml:space="preserve"> с целью получения информации о коррупционных правонарушениях, с которыми граждане сталкиваются наиболее часто (бытовая 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B8F" w:rsidRPr="00A01ACB" w:rsidRDefault="00A01ACB" w:rsidP="00A01ACB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  <w:r w:rsidRPr="00833BFC">
              <w:rPr>
                <w:color w:val="000000"/>
                <w:sz w:val="22"/>
                <w:szCs w:val="22"/>
              </w:rPr>
              <w:t xml:space="preserve">постоянно, в соответствии с планом по противодействию </w:t>
            </w:r>
            <w:r w:rsidRPr="00833BFC">
              <w:rPr>
                <w:color w:val="000000"/>
                <w:sz w:val="22"/>
                <w:szCs w:val="22"/>
              </w:rPr>
              <w:lastRenderedPageBreak/>
              <w:t>коррупции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01AC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B8F" w:rsidRPr="00D43A9A" w:rsidRDefault="00323B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03626" w:rsidRPr="00D43A9A" w:rsidRDefault="00903626" w:rsidP="00833BFC">
      <w:pPr>
        <w:rPr>
          <w:rFonts w:ascii="Times New Roman" w:hAnsi="Times New Roman" w:cs="Times New Roman"/>
        </w:rPr>
      </w:pPr>
    </w:p>
    <w:sectPr w:rsidR="00903626" w:rsidRPr="00D43A9A" w:rsidSect="00486C5D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D52" w:rsidRDefault="004E5D52" w:rsidP="00DE497A">
      <w:pPr>
        <w:spacing w:after="0" w:line="240" w:lineRule="auto"/>
      </w:pPr>
      <w:r>
        <w:separator/>
      </w:r>
    </w:p>
  </w:endnote>
  <w:endnote w:type="continuationSeparator" w:id="1">
    <w:p w:rsidR="004E5D52" w:rsidRDefault="004E5D52" w:rsidP="00DE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D52" w:rsidRDefault="004E5D52" w:rsidP="00DE497A">
      <w:pPr>
        <w:spacing w:after="0" w:line="240" w:lineRule="auto"/>
      </w:pPr>
      <w:r>
        <w:separator/>
      </w:r>
    </w:p>
  </w:footnote>
  <w:footnote w:type="continuationSeparator" w:id="1">
    <w:p w:rsidR="004E5D52" w:rsidRDefault="004E5D52" w:rsidP="00DE497A">
      <w:pPr>
        <w:spacing w:after="0" w:line="240" w:lineRule="auto"/>
      </w:pPr>
      <w:r>
        <w:continuationSeparator/>
      </w:r>
    </w:p>
  </w:footnote>
  <w:footnote w:id="2">
    <w:p w:rsidR="00DE497A" w:rsidRDefault="00DE497A" w:rsidP="00DE497A">
      <w:pPr>
        <w:pStyle w:val="a3"/>
      </w:pPr>
    </w:p>
  </w:footnote>
  <w:footnote w:id="3">
    <w:p w:rsidR="00DE497A" w:rsidRDefault="00DE497A" w:rsidP="00DE497A">
      <w:pPr>
        <w:pStyle w:val="a3"/>
      </w:pPr>
    </w:p>
  </w:footnote>
  <w:footnote w:id="4">
    <w:p w:rsidR="00DE497A" w:rsidRDefault="00DE497A" w:rsidP="00DE497A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497A"/>
    <w:rsid w:val="000816A3"/>
    <w:rsid w:val="000874A2"/>
    <w:rsid w:val="000E358D"/>
    <w:rsid w:val="00120CED"/>
    <w:rsid w:val="00122DF0"/>
    <w:rsid w:val="00127FDD"/>
    <w:rsid w:val="00264DA2"/>
    <w:rsid w:val="002741A9"/>
    <w:rsid w:val="002A0DAD"/>
    <w:rsid w:val="002D3755"/>
    <w:rsid w:val="00312D1F"/>
    <w:rsid w:val="00323B8F"/>
    <w:rsid w:val="00354DE1"/>
    <w:rsid w:val="00403855"/>
    <w:rsid w:val="00414DBF"/>
    <w:rsid w:val="004228D6"/>
    <w:rsid w:val="0047382A"/>
    <w:rsid w:val="00486C5D"/>
    <w:rsid w:val="004E472A"/>
    <w:rsid w:val="004E5D52"/>
    <w:rsid w:val="004F0726"/>
    <w:rsid w:val="00556F8C"/>
    <w:rsid w:val="00585120"/>
    <w:rsid w:val="00594806"/>
    <w:rsid w:val="00660F10"/>
    <w:rsid w:val="006E2308"/>
    <w:rsid w:val="007F15BE"/>
    <w:rsid w:val="00833BFC"/>
    <w:rsid w:val="00865EA8"/>
    <w:rsid w:val="00873250"/>
    <w:rsid w:val="00873E47"/>
    <w:rsid w:val="008B589A"/>
    <w:rsid w:val="008D2B75"/>
    <w:rsid w:val="008E4FD2"/>
    <w:rsid w:val="00903626"/>
    <w:rsid w:val="00980B46"/>
    <w:rsid w:val="009912D9"/>
    <w:rsid w:val="009E7349"/>
    <w:rsid w:val="00A003FE"/>
    <w:rsid w:val="00A01ACB"/>
    <w:rsid w:val="00A32457"/>
    <w:rsid w:val="00A55C07"/>
    <w:rsid w:val="00A56BE5"/>
    <w:rsid w:val="00AA69B3"/>
    <w:rsid w:val="00B613B8"/>
    <w:rsid w:val="00B85275"/>
    <w:rsid w:val="00BB2E70"/>
    <w:rsid w:val="00BE60C4"/>
    <w:rsid w:val="00BF1962"/>
    <w:rsid w:val="00CA5C78"/>
    <w:rsid w:val="00D236FA"/>
    <w:rsid w:val="00D43A9A"/>
    <w:rsid w:val="00D70C4A"/>
    <w:rsid w:val="00DE2A32"/>
    <w:rsid w:val="00DE497A"/>
    <w:rsid w:val="00E22445"/>
    <w:rsid w:val="00E241BB"/>
    <w:rsid w:val="00E6213F"/>
    <w:rsid w:val="00E74DD4"/>
    <w:rsid w:val="00EE7F85"/>
    <w:rsid w:val="00EF3CC8"/>
    <w:rsid w:val="00FE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D9"/>
  </w:style>
  <w:style w:type="paragraph" w:styleId="1">
    <w:name w:val="heading 1"/>
    <w:basedOn w:val="a"/>
    <w:next w:val="a"/>
    <w:link w:val="10"/>
    <w:qFormat/>
    <w:rsid w:val="000816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49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DE49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DE4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31"/>
    <w:basedOn w:val="a"/>
    <w:rsid w:val="00DE49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footnote reference"/>
    <w:basedOn w:val="a0"/>
    <w:semiHidden/>
    <w:unhideWhenUsed/>
    <w:rsid w:val="00DE497A"/>
    <w:rPr>
      <w:vertAlign w:val="superscript"/>
    </w:rPr>
  </w:style>
  <w:style w:type="character" w:customStyle="1" w:styleId="10">
    <w:name w:val="Заголовок 1 Знак"/>
    <w:basedOn w:val="a0"/>
    <w:link w:val="1"/>
    <w:rsid w:val="000816A3"/>
    <w:rPr>
      <w:rFonts w:ascii="Times New Roman" w:eastAsia="Times New Roman" w:hAnsi="Times New Roman" w:cs="Times New Roman"/>
      <w:b/>
      <w:sz w:val="28"/>
      <w:szCs w:val="24"/>
    </w:rPr>
  </w:style>
  <w:style w:type="paragraph" w:styleId="a6">
    <w:name w:val="header"/>
    <w:basedOn w:val="a"/>
    <w:link w:val="a7"/>
    <w:semiHidden/>
    <w:unhideWhenUsed/>
    <w:rsid w:val="000816A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0816A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semiHidden/>
    <w:unhideWhenUsed/>
    <w:rsid w:val="000816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0816A3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8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1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5C47-E271-41CF-B4B3-D828014F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2018-10-12T07:44:00Z</cp:lastPrinted>
  <dcterms:created xsi:type="dcterms:W3CDTF">2018-10-12T07:40:00Z</dcterms:created>
  <dcterms:modified xsi:type="dcterms:W3CDTF">2018-10-12T07:46:00Z</dcterms:modified>
</cp:coreProperties>
</file>