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9E" w:rsidRDefault="00022AD4" w:rsidP="00255D9E">
      <w:pPr>
        <w:pStyle w:val="a3"/>
        <w:jc w:val="left"/>
      </w:pPr>
      <w:r>
        <w:pict>
          <v:group id="_x0000_s1026" style="position:absolute;margin-left:201.45pt;margin-top:-1.6pt;width:279.05pt;height:214.4pt;z-index:251658240" coordorigin="5804,396" coordsize="5581,4288" o:allowincell="f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255D9E" w:rsidRDefault="00255D9E" w:rsidP="00255D9E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  <w:r w:rsidR="00255D9E">
        <w:t xml:space="preserve">                                                        </w:t>
      </w:r>
    </w:p>
    <w:p w:rsidR="00255D9E" w:rsidRDefault="00255D9E" w:rsidP="00255D9E">
      <w:pPr>
        <w:pStyle w:val="a3"/>
        <w:jc w:val="left"/>
      </w:pPr>
    </w:p>
    <w:p w:rsidR="00255D9E" w:rsidRDefault="00255D9E" w:rsidP="00255D9E">
      <w:pPr>
        <w:pStyle w:val="a3"/>
        <w:jc w:val="left"/>
      </w:pPr>
      <w:r>
        <w:t xml:space="preserve">                                                              </w:t>
      </w:r>
    </w:p>
    <w:p w:rsidR="00255D9E" w:rsidRDefault="00255D9E" w:rsidP="00255D9E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D9E" w:rsidRDefault="00255D9E" w:rsidP="00255D9E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МЕЧЁТНЕНСКОЕ МУНИЦИПАЛЬНОЕ ОБРАЗОВАНИЕ </w:t>
      </w:r>
      <w:r>
        <w:rPr>
          <w:b/>
          <w:spacing w:val="24"/>
          <w:szCs w:val="28"/>
        </w:rPr>
        <w:br/>
        <w:t>СОВЕТСКОГО МУНИЦИПАЛЬНОГО РАЙОНА</w:t>
      </w:r>
    </w:p>
    <w:p w:rsidR="00255D9E" w:rsidRDefault="00255D9E" w:rsidP="00255D9E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255D9E" w:rsidRDefault="00255D9E" w:rsidP="00255D9E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255D9E" w:rsidRPr="00255D9E" w:rsidRDefault="00255D9E" w:rsidP="00255D9E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СОВЕТ ДЕПУТАТОВ</w:t>
      </w:r>
    </w:p>
    <w:p w:rsidR="00255D9E" w:rsidRPr="008A086F" w:rsidRDefault="00255D9E" w:rsidP="00255D9E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8A086F">
        <w:rPr>
          <w:b/>
          <w:spacing w:val="24"/>
          <w:szCs w:val="28"/>
        </w:rPr>
        <w:t xml:space="preserve"> (</w:t>
      </w:r>
      <w:r w:rsidR="008A086F" w:rsidRPr="008A086F">
        <w:rPr>
          <w:b/>
          <w:spacing w:val="24"/>
          <w:szCs w:val="28"/>
        </w:rPr>
        <w:t>третье</w:t>
      </w:r>
      <w:r w:rsidRPr="008A086F">
        <w:rPr>
          <w:b/>
          <w:spacing w:val="24"/>
          <w:szCs w:val="28"/>
        </w:rPr>
        <w:t>го созыва)</w:t>
      </w:r>
    </w:p>
    <w:p w:rsidR="00255D9E" w:rsidRPr="008A086F" w:rsidRDefault="00255D9E" w:rsidP="00255D9E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255D9E" w:rsidRDefault="00255D9E" w:rsidP="00255D9E">
      <w:pPr>
        <w:pStyle w:val="a5"/>
        <w:tabs>
          <w:tab w:val="left" w:pos="708"/>
        </w:tabs>
        <w:spacing w:line="252" w:lineRule="auto"/>
        <w:ind w:firstLine="0"/>
        <w:jc w:val="left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                                     РЕШЕНИЕ          </w:t>
      </w:r>
    </w:p>
    <w:p w:rsidR="00255D9E" w:rsidRDefault="00255D9E" w:rsidP="00255D9E">
      <w:pPr>
        <w:pStyle w:val="5"/>
      </w:pPr>
    </w:p>
    <w:p w:rsidR="00255D9E" w:rsidRDefault="00255D9E" w:rsidP="00255D9E"/>
    <w:p w:rsidR="00255D9E" w:rsidRDefault="00255D9E" w:rsidP="00255D9E">
      <w:pPr>
        <w:pStyle w:val="5"/>
        <w:ind w:left="0"/>
      </w:pPr>
      <w:r>
        <w:t>от  21.11.2013г.  № 1</w:t>
      </w:r>
      <w:r w:rsidR="005657BB">
        <w:t>0</w:t>
      </w:r>
      <w:r>
        <w:t xml:space="preserve">    </w:t>
      </w:r>
    </w:p>
    <w:p w:rsidR="00255D9E" w:rsidRDefault="00255D9E" w:rsidP="00255D9E">
      <w:pPr>
        <w:pStyle w:val="5"/>
        <w:ind w:left="0"/>
        <w:jc w:val="center"/>
        <w:rPr>
          <w:sz w:val="20"/>
        </w:rPr>
      </w:pPr>
      <w:r>
        <w:rPr>
          <w:sz w:val="20"/>
        </w:rPr>
        <w:tab/>
        <w:t xml:space="preserve">с. </w:t>
      </w:r>
      <w:proofErr w:type="spellStart"/>
      <w:r>
        <w:rPr>
          <w:sz w:val="20"/>
        </w:rPr>
        <w:t>Мечетное</w:t>
      </w:r>
      <w:proofErr w:type="spellEnd"/>
    </w:p>
    <w:p w:rsidR="00255D9E" w:rsidRDefault="00255D9E" w:rsidP="00255D9E">
      <w:pPr>
        <w:pStyle w:val="a5"/>
        <w:tabs>
          <w:tab w:val="left" w:pos="708"/>
        </w:tabs>
        <w:spacing w:line="252" w:lineRule="auto"/>
        <w:ind w:firstLine="0"/>
        <w:jc w:val="left"/>
        <w:rPr>
          <w:spacing w:val="24"/>
          <w:szCs w:val="28"/>
        </w:rPr>
      </w:pPr>
    </w:p>
    <w:p w:rsidR="00255D9E" w:rsidRDefault="00255D9E" w:rsidP="00255D9E">
      <w:pPr>
        <w:pStyle w:val="a7"/>
        <w:ind w:right="1701"/>
        <w:rPr>
          <w:b/>
          <w:szCs w:val="28"/>
        </w:rPr>
      </w:pPr>
      <w:r>
        <w:rPr>
          <w:b/>
          <w:szCs w:val="28"/>
        </w:rPr>
        <w:t>О заключении соглашения о передаче полномочи</w:t>
      </w:r>
      <w:r w:rsidR="004B7BBD">
        <w:rPr>
          <w:b/>
          <w:szCs w:val="28"/>
        </w:rPr>
        <w:t>й</w:t>
      </w:r>
      <w:r>
        <w:rPr>
          <w:b/>
          <w:szCs w:val="28"/>
        </w:rPr>
        <w:t xml:space="preserve"> органов местного самоуправления  </w:t>
      </w:r>
      <w:proofErr w:type="spellStart"/>
      <w:r>
        <w:rPr>
          <w:b/>
          <w:szCs w:val="28"/>
        </w:rPr>
        <w:t>Мечетненского</w:t>
      </w:r>
      <w:proofErr w:type="spellEnd"/>
      <w:r>
        <w:rPr>
          <w:b/>
          <w:szCs w:val="28"/>
        </w:rPr>
        <w:t xml:space="preserve"> муниципального образования Советского муниципального района Саратовской области на исполнение органам местного самоуправления Советского муниципального района Саратовской области</w:t>
      </w:r>
    </w:p>
    <w:p w:rsidR="00255D9E" w:rsidRDefault="00255D9E" w:rsidP="00255D9E">
      <w:pPr>
        <w:pStyle w:val="a7"/>
        <w:rPr>
          <w:b/>
          <w:szCs w:val="28"/>
        </w:rPr>
      </w:pPr>
    </w:p>
    <w:p w:rsidR="00255D9E" w:rsidRDefault="00255D9E" w:rsidP="00255D9E">
      <w:pPr>
        <w:pStyle w:val="a7"/>
        <w:spacing w:line="232" w:lineRule="auto"/>
        <w:ind w:firstLine="851"/>
        <w:rPr>
          <w:szCs w:val="28"/>
        </w:rPr>
      </w:pPr>
      <w:r>
        <w:rPr>
          <w:szCs w:val="28"/>
        </w:rPr>
        <w:t>В соответствии с частью 4 стат</w:t>
      </w:r>
      <w:r w:rsidR="004B7BBD">
        <w:rPr>
          <w:szCs w:val="28"/>
        </w:rPr>
        <w:t>ьи 15 Федерального закона от 6 октября 2</w:t>
      </w:r>
      <w:r>
        <w:rPr>
          <w:szCs w:val="28"/>
        </w:rPr>
        <w:t xml:space="preserve">003 года  № 131-ФЗ 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Советского муниципального района Саратовской области,  Совет депутатов 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РЕШИЛ:</w:t>
      </w:r>
    </w:p>
    <w:p w:rsidR="00255D9E" w:rsidRDefault="00255D9E" w:rsidP="00255D9E">
      <w:pPr>
        <w:pStyle w:val="a7"/>
        <w:spacing w:line="232" w:lineRule="auto"/>
        <w:ind w:firstLine="851"/>
        <w:rPr>
          <w:szCs w:val="28"/>
        </w:rPr>
      </w:pPr>
      <w:r>
        <w:rPr>
          <w:szCs w:val="28"/>
        </w:rPr>
        <w:t xml:space="preserve">1.Передать органам местного самоуправления Советского муниципального района Саратовской области,  следующий вопрос местного значения, отнесенный к компетенции органов местного самоуправления 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Советского муниципального района Саратовской области:</w:t>
      </w:r>
    </w:p>
    <w:p w:rsidR="00255D9E" w:rsidRPr="004A5DAF" w:rsidRDefault="00255D9E" w:rsidP="00255D9E">
      <w:pPr>
        <w:autoSpaceDE w:val="0"/>
        <w:autoSpaceDN w:val="0"/>
        <w:adjustRightInd w:val="0"/>
        <w:spacing w:line="235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 w:rsidRPr="004A5DAF">
        <w:rPr>
          <w:rFonts w:eastAsia="Calibri"/>
          <w:bCs/>
          <w:sz w:val="28"/>
          <w:szCs w:val="28"/>
        </w:rPr>
        <w:t>1) формирование, исполнение бюджета поселения</w:t>
      </w:r>
      <w:r>
        <w:rPr>
          <w:rFonts w:eastAsia="Calibri"/>
          <w:bCs/>
          <w:sz w:val="28"/>
          <w:szCs w:val="28"/>
        </w:rPr>
        <w:t xml:space="preserve"> и </w:t>
      </w:r>
      <w:proofErr w:type="gramStart"/>
      <w:r>
        <w:rPr>
          <w:rFonts w:eastAsia="Calibri"/>
          <w:bCs/>
          <w:sz w:val="28"/>
          <w:szCs w:val="28"/>
        </w:rPr>
        <w:t>контроль за</w:t>
      </w:r>
      <w:proofErr w:type="gramEnd"/>
      <w:r>
        <w:rPr>
          <w:rFonts w:eastAsia="Calibri"/>
          <w:bCs/>
          <w:sz w:val="28"/>
          <w:szCs w:val="28"/>
        </w:rPr>
        <w:t xml:space="preserve"> исполнением данного бюджета</w:t>
      </w:r>
      <w:r w:rsidRPr="004A5DAF">
        <w:rPr>
          <w:rFonts w:eastAsia="Calibri"/>
          <w:bCs/>
          <w:sz w:val="28"/>
          <w:szCs w:val="28"/>
        </w:rPr>
        <w:t>;</w:t>
      </w:r>
    </w:p>
    <w:p w:rsidR="00255D9E" w:rsidRDefault="00255D9E" w:rsidP="00255D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AD0063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</w:t>
      </w:r>
      <w:proofErr w:type="gramEnd"/>
      <w:r w:rsidRPr="00AD0063">
        <w:rPr>
          <w:rFonts w:ascii="Times New Roman" w:hAnsi="Times New Roman" w:cs="Times New Roman"/>
          <w:sz w:val="28"/>
          <w:szCs w:val="28"/>
        </w:rPr>
        <w:t xml:space="preserve"> в границах поселения для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D9E" w:rsidRDefault="00255D9E" w:rsidP="00255D9E">
      <w:pPr>
        <w:pStyle w:val="a7"/>
        <w:spacing w:line="232" w:lineRule="auto"/>
        <w:ind w:firstLine="851"/>
        <w:rPr>
          <w:szCs w:val="28"/>
        </w:rPr>
      </w:pPr>
      <w:r>
        <w:rPr>
          <w:szCs w:val="28"/>
        </w:rPr>
        <w:lastRenderedPageBreak/>
        <w:t>3)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(в рамках реализации долгосрочной областной целевой программы «Развитие жилищного строительства в Саратовской области» на 2011-2015 годы, подпрограмма «Обеспечение жилыми помещениями молодых семей»)</w:t>
      </w:r>
    </w:p>
    <w:p w:rsidR="00255D9E" w:rsidRDefault="00255D9E" w:rsidP="00255D9E">
      <w:pPr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4)</w:t>
      </w:r>
      <w:r>
        <w:rPr>
          <w:sz w:val="28"/>
          <w:szCs w:val="28"/>
        </w:rPr>
        <w:t xml:space="preserve"> осуществление полномочий органов местного самоуправления в соответствии с жилищным законодательством, в части переселения граждан из жилых помещений многоквартирного дома, признанного аварийным в установленном порядке.</w:t>
      </w:r>
    </w:p>
    <w:p w:rsidR="00255D9E" w:rsidRDefault="00255D9E" w:rsidP="00255D9E">
      <w:pPr>
        <w:autoSpaceDE w:val="0"/>
        <w:autoSpaceDN w:val="0"/>
        <w:adjustRightInd w:val="0"/>
        <w:spacing w:line="232" w:lineRule="auto"/>
        <w:ind w:firstLine="851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  Заключить соглашение с органами местного самоуправления Советского муниципального района о передаче на 2014 год полномочий, отнесенных к компетенции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указанного в пункте 1 настоящего решения.</w:t>
      </w:r>
    </w:p>
    <w:p w:rsidR="00255D9E" w:rsidRDefault="00255D9E" w:rsidP="00255D9E">
      <w:pPr>
        <w:autoSpaceDE w:val="0"/>
        <w:autoSpaceDN w:val="0"/>
        <w:adjustRightInd w:val="0"/>
        <w:spacing w:line="232" w:lineRule="auto"/>
        <w:ind w:firstLine="851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3. Подписание соглашения поручить главе  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 Советского муниципального района Саратовской области.</w:t>
      </w:r>
    </w:p>
    <w:p w:rsidR="00255D9E" w:rsidRDefault="00255D9E" w:rsidP="00255D9E">
      <w:pPr>
        <w:autoSpaceDE w:val="0"/>
        <w:autoSpaceDN w:val="0"/>
        <w:adjustRightInd w:val="0"/>
        <w:spacing w:line="23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 с 1января 2014 года и подлежит официальному обнародованию в установленном порядке.</w:t>
      </w:r>
    </w:p>
    <w:p w:rsidR="00255D9E" w:rsidRDefault="00255D9E" w:rsidP="00255D9E">
      <w:pPr>
        <w:autoSpaceDE w:val="0"/>
        <w:autoSpaceDN w:val="0"/>
        <w:adjustRightInd w:val="0"/>
        <w:spacing w:line="232" w:lineRule="auto"/>
        <w:ind w:firstLine="851"/>
        <w:jc w:val="both"/>
        <w:rPr>
          <w:rFonts w:eastAsia="Calibri"/>
          <w:bCs/>
          <w:sz w:val="28"/>
          <w:szCs w:val="28"/>
        </w:rPr>
      </w:pPr>
    </w:p>
    <w:p w:rsidR="00255D9E" w:rsidRDefault="00255D9E" w:rsidP="00255D9E">
      <w:pPr>
        <w:pStyle w:val="a5"/>
        <w:tabs>
          <w:tab w:val="left" w:pos="708"/>
        </w:tabs>
        <w:spacing w:line="252" w:lineRule="auto"/>
        <w:ind w:firstLine="0"/>
        <w:jc w:val="left"/>
        <w:rPr>
          <w:b/>
          <w:spacing w:val="24"/>
          <w:sz w:val="26"/>
          <w:szCs w:val="26"/>
        </w:rPr>
      </w:pPr>
    </w:p>
    <w:p w:rsidR="00255D9E" w:rsidRDefault="00255D9E" w:rsidP="00255D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</w:p>
    <w:p w:rsidR="00255D9E" w:rsidRDefault="00255D9E" w:rsidP="00255D9E">
      <w:pPr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А.А.Чуйков</w:t>
      </w:r>
    </w:p>
    <w:p w:rsidR="00FF5011" w:rsidRDefault="00FF5011"/>
    <w:sectPr w:rsidR="00FF5011" w:rsidSect="004B7BB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9E"/>
    <w:rsid w:val="00022AD4"/>
    <w:rsid w:val="000D0994"/>
    <w:rsid w:val="00255D9E"/>
    <w:rsid w:val="00265D89"/>
    <w:rsid w:val="004A118A"/>
    <w:rsid w:val="004B7BBD"/>
    <w:rsid w:val="005657BB"/>
    <w:rsid w:val="00731EB0"/>
    <w:rsid w:val="00883707"/>
    <w:rsid w:val="00897C5D"/>
    <w:rsid w:val="008A086F"/>
    <w:rsid w:val="009C32C7"/>
    <w:rsid w:val="00A0017A"/>
    <w:rsid w:val="00A424FB"/>
    <w:rsid w:val="00B11A24"/>
    <w:rsid w:val="00DD4CF9"/>
    <w:rsid w:val="00DF11F2"/>
    <w:rsid w:val="00F70FF7"/>
    <w:rsid w:val="00F933F8"/>
    <w:rsid w:val="00FC3FFE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9E"/>
  </w:style>
  <w:style w:type="paragraph" w:styleId="1">
    <w:name w:val="heading 1"/>
    <w:basedOn w:val="a"/>
    <w:next w:val="a"/>
    <w:link w:val="10"/>
    <w:uiPriority w:val="9"/>
    <w:qFormat/>
    <w:rsid w:val="000D099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55D9E"/>
    <w:pPr>
      <w:keepNext/>
      <w:ind w:left="567"/>
      <w:jc w:val="both"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0D0994"/>
    <w:pPr>
      <w:keepNext/>
      <w:overflowPunct w:val="0"/>
      <w:autoSpaceDE w:val="0"/>
      <w:autoSpaceDN w:val="0"/>
      <w:adjustRightInd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9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0D0994"/>
    <w:rPr>
      <w:sz w:val="28"/>
    </w:rPr>
  </w:style>
  <w:style w:type="paragraph" w:styleId="a3">
    <w:name w:val="Title"/>
    <w:basedOn w:val="a"/>
    <w:link w:val="a4"/>
    <w:qFormat/>
    <w:rsid w:val="000D099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D0994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255D9E"/>
    <w:rPr>
      <w:sz w:val="28"/>
    </w:rPr>
  </w:style>
  <w:style w:type="paragraph" w:styleId="a5">
    <w:name w:val="header"/>
    <w:basedOn w:val="a"/>
    <w:link w:val="a6"/>
    <w:semiHidden/>
    <w:unhideWhenUsed/>
    <w:rsid w:val="00255D9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semiHidden/>
    <w:rsid w:val="00255D9E"/>
    <w:rPr>
      <w:sz w:val="28"/>
    </w:rPr>
  </w:style>
  <w:style w:type="paragraph" w:styleId="a7">
    <w:name w:val="Body Text"/>
    <w:basedOn w:val="a"/>
    <w:link w:val="a8"/>
    <w:semiHidden/>
    <w:unhideWhenUsed/>
    <w:rsid w:val="00255D9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255D9E"/>
    <w:rPr>
      <w:sz w:val="28"/>
    </w:rPr>
  </w:style>
  <w:style w:type="paragraph" w:styleId="a9">
    <w:name w:val="Plain Text"/>
    <w:basedOn w:val="a"/>
    <w:link w:val="aa"/>
    <w:rsid w:val="00255D9E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55D9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2013-12-12T05:51:00Z</cp:lastPrinted>
  <dcterms:created xsi:type="dcterms:W3CDTF">2013-11-21T04:24:00Z</dcterms:created>
  <dcterms:modified xsi:type="dcterms:W3CDTF">2013-12-12T05:51:00Z</dcterms:modified>
</cp:coreProperties>
</file>