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FA" w:rsidRPr="00DC0EFA" w:rsidRDefault="00DC0EFA" w:rsidP="00DC0EFA">
      <w:pPr>
        <w:tabs>
          <w:tab w:val="center" w:pos="4819"/>
          <w:tab w:val="right" w:pos="9638"/>
        </w:tabs>
        <w:jc w:val="center"/>
        <w:rPr>
          <w:rFonts w:ascii="Times New Roman" w:hAnsi="Times New Roman" w:cs="Times New Roman"/>
          <w:sz w:val="26"/>
          <w:szCs w:val="26"/>
        </w:rPr>
      </w:pPr>
      <w:r w:rsidRPr="00DC0EFA">
        <w:rPr>
          <w:rFonts w:ascii="Times New Roman" w:hAnsi="Times New Roman" w:cs="Times New Roman"/>
          <w:noProof/>
          <w:sz w:val="28"/>
          <w:szCs w:val="28"/>
          <w:lang w:eastAsia="ru-RU"/>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6"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C0EFA" w:rsidRPr="00DC0EFA" w:rsidRDefault="006E7039" w:rsidP="00DC0EFA">
      <w:pPr>
        <w:pStyle w:val="afa"/>
        <w:jc w:val="center"/>
        <w:rPr>
          <w:rFonts w:ascii="Times New Roman" w:hAnsi="Times New Roman"/>
          <w:b/>
          <w:sz w:val="26"/>
          <w:szCs w:val="26"/>
        </w:rPr>
      </w:pPr>
      <w:r>
        <w:rPr>
          <w:rFonts w:ascii="Times New Roman" w:hAnsi="Times New Roman"/>
          <w:b/>
          <w:sz w:val="26"/>
          <w:szCs w:val="26"/>
        </w:rPr>
        <w:t>МЕЧЕТНЕНСКОЕ</w:t>
      </w:r>
      <w:r w:rsidR="00DC0EFA" w:rsidRPr="00DC0EFA">
        <w:rPr>
          <w:rFonts w:ascii="Times New Roman" w:hAnsi="Times New Roman"/>
          <w:b/>
          <w:sz w:val="26"/>
          <w:szCs w:val="26"/>
        </w:rPr>
        <w:t xml:space="preserve"> МУНИЦИПАЛЬНОЕ ОБРАЗОВАНИЕ</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СОВЕТСКОГО МУНИЦИПАЛЬНОГО РАЙОНА</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САРАТОВСКОЙ ОБЛАСТИ</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 ДЕПУТАТОВ</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третьего созыва</w:t>
      </w:r>
    </w:p>
    <w:p w:rsidR="004A1BE7" w:rsidRDefault="004A1BE7" w:rsidP="00DC0EFA">
      <w:pPr>
        <w:jc w:val="center"/>
        <w:rPr>
          <w:rFonts w:ascii="Times New Roman" w:hAnsi="Times New Roman" w:cs="Times New Roman"/>
          <w:b/>
          <w:sz w:val="30"/>
          <w:szCs w:val="30"/>
        </w:rPr>
      </w:pPr>
    </w:p>
    <w:p w:rsidR="00DC0EFA" w:rsidRPr="00DC0EFA" w:rsidRDefault="00DC0EFA" w:rsidP="00DC0EFA">
      <w:pPr>
        <w:jc w:val="center"/>
        <w:rPr>
          <w:rFonts w:ascii="Times New Roman" w:hAnsi="Times New Roman" w:cs="Times New Roman"/>
          <w:b/>
          <w:sz w:val="30"/>
          <w:szCs w:val="30"/>
        </w:rPr>
      </w:pPr>
      <w:proofErr w:type="gramStart"/>
      <w:r w:rsidRPr="00DC0EFA">
        <w:rPr>
          <w:rFonts w:ascii="Times New Roman" w:hAnsi="Times New Roman" w:cs="Times New Roman"/>
          <w:b/>
          <w:sz w:val="30"/>
          <w:szCs w:val="30"/>
        </w:rPr>
        <w:t>Р</w:t>
      </w:r>
      <w:proofErr w:type="gramEnd"/>
      <w:r w:rsidRPr="00DC0EFA">
        <w:rPr>
          <w:rFonts w:ascii="Times New Roman" w:hAnsi="Times New Roman" w:cs="Times New Roman"/>
          <w:b/>
          <w:sz w:val="30"/>
          <w:szCs w:val="30"/>
        </w:rPr>
        <w:t xml:space="preserve"> Е Ш Е Н И </w:t>
      </w:r>
      <w:r w:rsidR="00E36559">
        <w:rPr>
          <w:rFonts w:ascii="Times New Roman" w:hAnsi="Times New Roman" w:cs="Times New Roman"/>
          <w:b/>
          <w:sz w:val="30"/>
          <w:szCs w:val="30"/>
        </w:rPr>
        <w:t>Е</w:t>
      </w:r>
      <w:r w:rsidR="00401E78">
        <w:rPr>
          <w:rFonts w:ascii="Times New Roman" w:hAnsi="Times New Roman" w:cs="Times New Roman"/>
          <w:b/>
          <w:sz w:val="30"/>
          <w:szCs w:val="30"/>
        </w:rPr>
        <w:t xml:space="preserve">          </w:t>
      </w:r>
    </w:p>
    <w:p w:rsidR="00DC0EFA" w:rsidRPr="00DC0EFA" w:rsidRDefault="00DC0EFA" w:rsidP="00DC0EFA">
      <w:pPr>
        <w:pStyle w:val="afa"/>
        <w:rPr>
          <w:rFonts w:ascii="Times New Roman" w:hAnsi="Times New Roman"/>
          <w:sz w:val="28"/>
          <w:szCs w:val="28"/>
        </w:rPr>
      </w:pPr>
    </w:p>
    <w:p w:rsidR="00DC0EFA" w:rsidRPr="00B16533" w:rsidRDefault="00DC0EFA" w:rsidP="00DC0EFA">
      <w:pPr>
        <w:pStyle w:val="afa"/>
        <w:rPr>
          <w:rFonts w:ascii="Times New Roman" w:hAnsi="Times New Roman"/>
          <w:b/>
          <w:sz w:val="28"/>
          <w:szCs w:val="28"/>
        </w:rPr>
      </w:pPr>
      <w:r w:rsidRPr="00DC0EFA">
        <w:rPr>
          <w:rFonts w:ascii="Times New Roman" w:hAnsi="Times New Roman"/>
          <w:sz w:val="28"/>
          <w:szCs w:val="28"/>
        </w:rPr>
        <w:t xml:space="preserve">от </w:t>
      </w:r>
      <w:r w:rsidR="00401E78">
        <w:rPr>
          <w:rFonts w:ascii="Times New Roman" w:hAnsi="Times New Roman"/>
          <w:sz w:val="28"/>
          <w:szCs w:val="28"/>
        </w:rPr>
        <w:t xml:space="preserve"> </w:t>
      </w:r>
      <w:r w:rsidR="00570897">
        <w:rPr>
          <w:rFonts w:ascii="Times New Roman" w:hAnsi="Times New Roman"/>
          <w:sz w:val="28"/>
          <w:szCs w:val="28"/>
        </w:rPr>
        <w:t>13.11.</w:t>
      </w:r>
      <w:r w:rsidR="00401E78">
        <w:rPr>
          <w:rFonts w:ascii="Times New Roman" w:hAnsi="Times New Roman"/>
          <w:sz w:val="28"/>
          <w:szCs w:val="28"/>
        </w:rPr>
        <w:t xml:space="preserve"> </w:t>
      </w:r>
      <w:r w:rsidR="00E36559">
        <w:rPr>
          <w:rFonts w:ascii="Times New Roman" w:hAnsi="Times New Roman"/>
          <w:sz w:val="28"/>
          <w:szCs w:val="28"/>
        </w:rPr>
        <w:t>2017</w:t>
      </w:r>
      <w:r w:rsidRPr="00DC0EFA">
        <w:rPr>
          <w:rFonts w:ascii="Times New Roman" w:hAnsi="Times New Roman"/>
          <w:sz w:val="28"/>
          <w:szCs w:val="28"/>
        </w:rPr>
        <w:t xml:space="preserve"> №</w:t>
      </w:r>
      <w:r w:rsidR="00A52F12">
        <w:rPr>
          <w:rFonts w:ascii="Times New Roman" w:hAnsi="Times New Roman"/>
          <w:sz w:val="28"/>
          <w:szCs w:val="28"/>
        </w:rPr>
        <w:t xml:space="preserve"> </w:t>
      </w:r>
      <w:r w:rsidR="00570897">
        <w:rPr>
          <w:rFonts w:ascii="Times New Roman" w:hAnsi="Times New Roman"/>
          <w:sz w:val="28"/>
          <w:szCs w:val="28"/>
        </w:rPr>
        <w:t>187</w:t>
      </w:r>
      <w:r w:rsidRPr="00DC0EFA">
        <w:rPr>
          <w:rFonts w:ascii="Times New Roman" w:hAnsi="Times New Roman"/>
          <w:sz w:val="28"/>
          <w:szCs w:val="28"/>
        </w:rPr>
        <w:t xml:space="preserve">  </w:t>
      </w:r>
      <w:r w:rsidR="00401E78">
        <w:rPr>
          <w:rFonts w:ascii="Times New Roman" w:hAnsi="Times New Roman"/>
          <w:sz w:val="28"/>
          <w:szCs w:val="28"/>
        </w:rPr>
        <w:t xml:space="preserve">                                                                             </w:t>
      </w:r>
    </w:p>
    <w:p w:rsidR="00DC0EFA" w:rsidRPr="00DC0EFA" w:rsidRDefault="006E7039" w:rsidP="00DC0EFA">
      <w:pPr>
        <w:pStyle w:val="afa"/>
        <w:jc w:val="center"/>
        <w:rPr>
          <w:rFonts w:ascii="Times New Roman" w:hAnsi="Times New Roman"/>
          <w:sz w:val="20"/>
          <w:szCs w:val="20"/>
        </w:rPr>
      </w:pPr>
      <w:r>
        <w:rPr>
          <w:rFonts w:ascii="Times New Roman" w:hAnsi="Times New Roman"/>
          <w:sz w:val="20"/>
          <w:szCs w:val="20"/>
        </w:rPr>
        <w:t>с</w:t>
      </w:r>
      <w:proofErr w:type="gramStart"/>
      <w:r>
        <w:rPr>
          <w:rFonts w:ascii="Times New Roman" w:hAnsi="Times New Roman"/>
          <w:sz w:val="20"/>
          <w:szCs w:val="20"/>
        </w:rPr>
        <w:t>.М</w:t>
      </w:r>
      <w:proofErr w:type="gramEnd"/>
      <w:r>
        <w:rPr>
          <w:rFonts w:ascii="Times New Roman" w:hAnsi="Times New Roman"/>
          <w:sz w:val="20"/>
          <w:szCs w:val="20"/>
        </w:rPr>
        <w:t>ечетное</w:t>
      </w:r>
    </w:p>
    <w:p w:rsidR="00DC0EFA" w:rsidRPr="00DC0EFA" w:rsidRDefault="00DC0EFA" w:rsidP="00DC0EFA">
      <w:pPr>
        <w:pStyle w:val="afa"/>
        <w:rPr>
          <w:rFonts w:ascii="Times New Roman" w:hAnsi="Times New Roman"/>
          <w:color w:val="000000"/>
          <w:sz w:val="28"/>
          <w:szCs w:val="28"/>
        </w:rPr>
      </w:pPr>
    </w:p>
    <w:p w:rsidR="00DC0EFA" w:rsidRPr="00DC0EFA" w:rsidRDefault="00DC0EFA" w:rsidP="00D71E7C">
      <w:pPr>
        <w:jc w:val="both"/>
        <w:rPr>
          <w:rFonts w:ascii="Times New Roman" w:hAnsi="Times New Roman" w:cs="Times New Roman"/>
          <w:b/>
          <w:sz w:val="28"/>
          <w:szCs w:val="28"/>
        </w:rPr>
      </w:pPr>
      <w:r w:rsidRPr="00DC0EFA">
        <w:rPr>
          <w:rFonts w:ascii="Times New Roman" w:hAnsi="Times New Roman" w:cs="Times New Roman"/>
          <w:b/>
          <w:sz w:val="28"/>
          <w:szCs w:val="28"/>
        </w:rPr>
        <w:t>Об утверждении Программы социально-эк</w:t>
      </w:r>
      <w:r w:rsidR="00A52F12">
        <w:rPr>
          <w:rFonts w:ascii="Times New Roman" w:hAnsi="Times New Roman" w:cs="Times New Roman"/>
          <w:b/>
          <w:sz w:val="28"/>
          <w:szCs w:val="28"/>
        </w:rPr>
        <w:t xml:space="preserve">ономического развития </w:t>
      </w:r>
      <w:r w:rsidR="006E7039">
        <w:rPr>
          <w:rFonts w:ascii="Times New Roman" w:hAnsi="Times New Roman" w:cs="Times New Roman"/>
          <w:b/>
          <w:sz w:val="28"/>
          <w:szCs w:val="28"/>
        </w:rPr>
        <w:t>Мечетненского</w:t>
      </w:r>
      <w:r w:rsidRPr="00DC0EFA">
        <w:rPr>
          <w:rFonts w:ascii="Times New Roman" w:hAnsi="Times New Roman" w:cs="Times New Roman"/>
          <w:b/>
          <w:sz w:val="28"/>
          <w:szCs w:val="28"/>
        </w:rPr>
        <w:t xml:space="preserve"> муниципального образования Советского муниципального района до 2020 года</w:t>
      </w:r>
    </w:p>
    <w:p w:rsidR="00DC0EFA" w:rsidRDefault="00DC0EFA" w:rsidP="00D71E7C">
      <w:pPr>
        <w:pStyle w:val="afa"/>
        <w:ind w:firstLine="360"/>
        <w:jc w:val="both"/>
        <w:rPr>
          <w:rFonts w:ascii="Times New Roman" w:hAnsi="Times New Roman"/>
          <w:sz w:val="28"/>
          <w:szCs w:val="28"/>
        </w:rPr>
      </w:pPr>
      <w:r w:rsidRPr="00DC0EFA">
        <w:rPr>
          <w:rFonts w:ascii="Times New Roman" w:hAnsi="Times New Roman"/>
          <w:color w:val="000000"/>
          <w:sz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DC0EFA">
        <w:rPr>
          <w:rFonts w:ascii="Times New Roman" w:hAnsi="Times New Roman"/>
          <w:sz w:val="28"/>
          <w:szCs w:val="28"/>
        </w:rPr>
        <w:t xml:space="preserve"> </w:t>
      </w:r>
      <w:r>
        <w:rPr>
          <w:rFonts w:ascii="Times New Roman" w:hAnsi="Times New Roman"/>
          <w:sz w:val="28"/>
          <w:szCs w:val="28"/>
        </w:rPr>
        <w:t>п</w:t>
      </w:r>
      <w:r w:rsidRPr="00146CE8">
        <w:rPr>
          <w:rFonts w:ascii="Times New Roman" w:hAnsi="Times New Roman"/>
          <w:sz w:val="28"/>
          <w:szCs w:val="28"/>
        </w:rPr>
        <w:t>остановление</w:t>
      </w:r>
      <w:r>
        <w:rPr>
          <w:rFonts w:ascii="Times New Roman" w:hAnsi="Times New Roman"/>
          <w:sz w:val="28"/>
          <w:szCs w:val="28"/>
        </w:rPr>
        <w:t>м</w:t>
      </w:r>
      <w:r w:rsidRPr="00146CE8">
        <w:rPr>
          <w:rFonts w:ascii="Times New Roman" w:hAnsi="Times New Roman"/>
          <w:sz w:val="28"/>
          <w:szCs w:val="28"/>
        </w:rPr>
        <w:t xml:space="preserve"> Правительства Саратовской области от 30 июня 2016</w:t>
      </w:r>
      <w:r>
        <w:rPr>
          <w:rFonts w:ascii="Times New Roman" w:hAnsi="Times New Roman"/>
          <w:sz w:val="28"/>
          <w:szCs w:val="28"/>
        </w:rPr>
        <w:t xml:space="preserve"> </w:t>
      </w:r>
      <w:r w:rsidR="00E36559">
        <w:rPr>
          <w:rFonts w:ascii="Times New Roman" w:hAnsi="Times New Roman"/>
          <w:sz w:val="28"/>
          <w:szCs w:val="28"/>
        </w:rPr>
        <w:t xml:space="preserve">года </w:t>
      </w:r>
      <w:r w:rsidRPr="00146CE8">
        <w:rPr>
          <w:rFonts w:ascii="Times New Roman" w:hAnsi="Times New Roman"/>
          <w:sz w:val="28"/>
          <w:szCs w:val="28"/>
        </w:rPr>
        <w:t>№</w:t>
      </w:r>
      <w:r>
        <w:rPr>
          <w:rFonts w:ascii="Times New Roman" w:hAnsi="Times New Roman"/>
          <w:sz w:val="28"/>
          <w:szCs w:val="28"/>
        </w:rPr>
        <w:t xml:space="preserve"> </w:t>
      </w:r>
      <w:r w:rsidRPr="00146CE8">
        <w:rPr>
          <w:rFonts w:ascii="Times New Roman" w:hAnsi="Times New Roman"/>
          <w:sz w:val="28"/>
          <w:szCs w:val="28"/>
        </w:rPr>
        <w:t>321-П</w:t>
      </w:r>
      <w:r>
        <w:rPr>
          <w:rFonts w:ascii="Times New Roman" w:hAnsi="Times New Roman"/>
          <w:sz w:val="28"/>
          <w:szCs w:val="28"/>
        </w:rPr>
        <w:t xml:space="preserve"> </w:t>
      </w:r>
      <w:r w:rsidRPr="00146CE8">
        <w:rPr>
          <w:rFonts w:ascii="Times New Roman" w:hAnsi="Times New Roman"/>
          <w:sz w:val="28"/>
          <w:szCs w:val="28"/>
        </w:rPr>
        <w:t>«Об утверждении Стратегии социально-экономического развития Саратовской области до 2030</w:t>
      </w:r>
      <w:r>
        <w:rPr>
          <w:rFonts w:ascii="Times New Roman" w:hAnsi="Times New Roman"/>
          <w:sz w:val="28"/>
          <w:szCs w:val="28"/>
        </w:rPr>
        <w:t xml:space="preserve"> </w:t>
      </w:r>
      <w:r w:rsidRPr="00146CE8">
        <w:rPr>
          <w:rFonts w:ascii="Times New Roman" w:hAnsi="Times New Roman"/>
          <w:sz w:val="28"/>
          <w:szCs w:val="28"/>
        </w:rPr>
        <w:t>года»</w:t>
      </w:r>
      <w:r w:rsidRPr="00DC0EFA">
        <w:rPr>
          <w:rFonts w:ascii="Times New Roman" w:hAnsi="Times New Roman"/>
          <w:color w:val="000000"/>
          <w:sz w:val="28"/>
        </w:rPr>
        <w:t xml:space="preserve"> </w:t>
      </w:r>
      <w:r>
        <w:rPr>
          <w:rFonts w:ascii="Times New Roman" w:hAnsi="Times New Roman"/>
          <w:color w:val="000000"/>
          <w:sz w:val="28"/>
        </w:rPr>
        <w:t>и руководствуясь</w:t>
      </w:r>
      <w:r w:rsidR="00A52F12">
        <w:rPr>
          <w:rFonts w:ascii="Times New Roman" w:hAnsi="Times New Roman"/>
          <w:sz w:val="28"/>
          <w:szCs w:val="28"/>
        </w:rPr>
        <w:t xml:space="preserve"> Уставом </w:t>
      </w:r>
      <w:r w:rsidR="006E7039">
        <w:rPr>
          <w:rFonts w:ascii="Times New Roman" w:hAnsi="Times New Roman"/>
          <w:sz w:val="28"/>
          <w:szCs w:val="28"/>
        </w:rPr>
        <w:t>Мечетненского</w:t>
      </w:r>
      <w:r>
        <w:rPr>
          <w:rFonts w:ascii="Times New Roman" w:hAnsi="Times New Roman"/>
          <w:sz w:val="28"/>
          <w:szCs w:val="28"/>
        </w:rPr>
        <w:t xml:space="preserve"> муниципального образования Советского муниципального района Саратовской области, </w:t>
      </w:r>
      <w:r w:rsidR="00A52F12">
        <w:rPr>
          <w:rFonts w:ascii="Times New Roman" w:hAnsi="Times New Roman"/>
          <w:sz w:val="28"/>
          <w:szCs w:val="28"/>
        </w:rPr>
        <w:t xml:space="preserve">Совет депутатов </w:t>
      </w:r>
      <w:r w:rsidR="006E7039">
        <w:rPr>
          <w:rFonts w:ascii="Times New Roman" w:hAnsi="Times New Roman"/>
          <w:sz w:val="28"/>
          <w:szCs w:val="28"/>
        </w:rPr>
        <w:t>Мечетненского</w:t>
      </w:r>
      <w:r>
        <w:rPr>
          <w:rFonts w:ascii="Times New Roman" w:hAnsi="Times New Roman"/>
          <w:sz w:val="28"/>
          <w:szCs w:val="28"/>
        </w:rPr>
        <w:t xml:space="preserve"> муниципального образования РЕШИЛ:</w:t>
      </w:r>
    </w:p>
    <w:p w:rsidR="00DC0EFA" w:rsidRDefault="00DC0EFA" w:rsidP="00DC0EFA">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sidRPr="00DC0EFA">
        <w:rPr>
          <w:rFonts w:ascii="Times New Roman" w:hAnsi="Times New Roman" w:cs="Times New Roman"/>
          <w:sz w:val="28"/>
          <w:szCs w:val="28"/>
        </w:rPr>
        <w:t>Утвердить Программу социально-эк</w:t>
      </w:r>
      <w:r w:rsidR="00A52F12">
        <w:rPr>
          <w:rFonts w:ascii="Times New Roman" w:hAnsi="Times New Roman" w:cs="Times New Roman"/>
          <w:sz w:val="28"/>
          <w:szCs w:val="28"/>
        </w:rPr>
        <w:t xml:space="preserve">ономического развития </w:t>
      </w:r>
      <w:r w:rsidR="006E7039">
        <w:rPr>
          <w:rFonts w:ascii="Times New Roman" w:hAnsi="Times New Roman" w:cs="Times New Roman"/>
          <w:sz w:val="28"/>
          <w:szCs w:val="28"/>
        </w:rPr>
        <w:t>Мечетненского</w:t>
      </w:r>
      <w:r w:rsidRPr="00DC0EFA">
        <w:rPr>
          <w:rFonts w:ascii="Times New Roman" w:hAnsi="Times New Roman" w:cs="Times New Roman"/>
          <w:sz w:val="28"/>
          <w:szCs w:val="28"/>
        </w:rPr>
        <w:t xml:space="preserve"> муниципального образования Советского муниципального района Саратовской области</w:t>
      </w:r>
      <w:r w:rsidR="006A2E41">
        <w:rPr>
          <w:rFonts w:ascii="Times New Roman" w:hAnsi="Times New Roman" w:cs="Times New Roman"/>
          <w:sz w:val="28"/>
          <w:szCs w:val="28"/>
        </w:rPr>
        <w:t xml:space="preserve"> до 2020 года</w:t>
      </w:r>
      <w:r w:rsidRPr="00DC0EFA">
        <w:rPr>
          <w:rFonts w:ascii="Times New Roman" w:hAnsi="Times New Roman" w:cs="Times New Roman"/>
          <w:sz w:val="28"/>
          <w:szCs w:val="28"/>
        </w:rPr>
        <w:t>.</w:t>
      </w:r>
    </w:p>
    <w:p w:rsidR="00DC0EFA" w:rsidRPr="00DC0EFA" w:rsidRDefault="00DC0EFA" w:rsidP="00DC0EFA">
      <w:pPr>
        <w:pStyle w:val="afa"/>
        <w:ind w:firstLine="360"/>
        <w:jc w:val="both"/>
        <w:rPr>
          <w:rFonts w:ascii="Times New Roman" w:hAnsi="Times New Roman"/>
          <w:sz w:val="28"/>
          <w:szCs w:val="28"/>
        </w:rPr>
      </w:pPr>
      <w:r w:rsidRPr="00DC0EFA">
        <w:rPr>
          <w:rFonts w:ascii="Times New Roman" w:hAnsi="Times New Roman"/>
          <w:sz w:val="28"/>
          <w:szCs w:val="28"/>
        </w:rPr>
        <w:t xml:space="preserve">2. Настоящее решение вступает в силу со дня официального обнародования в установленном порядке. </w:t>
      </w:r>
    </w:p>
    <w:p w:rsidR="00DC0EFA" w:rsidRPr="00DC0EFA" w:rsidRDefault="00DC0EFA" w:rsidP="00DC0EFA">
      <w:pPr>
        <w:pStyle w:val="afa"/>
        <w:rPr>
          <w:rFonts w:ascii="Times New Roman" w:hAnsi="Times New Roman"/>
          <w:sz w:val="28"/>
          <w:szCs w:val="28"/>
        </w:rPr>
      </w:pPr>
    </w:p>
    <w:p w:rsidR="00DC0EFA" w:rsidRPr="00DC0EFA" w:rsidRDefault="00DC0EFA" w:rsidP="00DC0EFA">
      <w:pPr>
        <w:pStyle w:val="afa"/>
        <w:rPr>
          <w:rFonts w:ascii="Times New Roman" w:hAnsi="Times New Roman"/>
          <w:sz w:val="28"/>
          <w:szCs w:val="28"/>
        </w:rPr>
      </w:pPr>
    </w:p>
    <w:p w:rsidR="00DC0EFA" w:rsidRPr="00DC0EFA" w:rsidRDefault="006E7039" w:rsidP="00DC0EFA">
      <w:pPr>
        <w:pStyle w:val="afa"/>
        <w:rPr>
          <w:rFonts w:ascii="Times New Roman" w:hAnsi="Times New Roman"/>
          <w:b/>
          <w:sz w:val="28"/>
          <w:szCs w:val="28"/>
        </w:rPr>
      </w:pPr>
      <w:r>
        <w:rPr>
          <w:rFonts w:ascii="Times New Roman" w:hAnsi="Times New Roman"/>
          <w:b/>
          <w:sz w:val="28"/>
          <w:szCs w:val="28"/>
        </w:rPr>
        <w:t>Глава</w:t>
      </w:r>
      <w:r w:rsidR="00A52F12">
        <w:rPr>
          <w:rFonts w:ascii="Times New Roman" w:hAnsi="Times New Roman"/>
          <w:b/>
          <w:sz w:val="28"/>
          <w:szCs w:val="28"/>
        </w:rPr>
        <w:t xml:space="preserve"> </w:t>
      </w:r>
      <w:r>
        <w:rPr>
          <w:rFonts w:ascii="Times New Roman" w:hAnsi="Times New Roman"/>
          <w:b/>
          <w:sz w:val="28"/>
          <w:szCs w:val="28"/>
        </w:rPr>
        <w:t>Мечетненского</w:t>
      </w:r>
    </w:p>
    <w:p w:rsidR="00DC0EFA" w:rsidRDefault="00DC0EFA" w:rsidP="00DC0EFA">
      <w:pPr>
        <w:pStyle w:val="afa"/>
      </w:pPr>
      <w:r w:rsidRPr="00DC0EFA">
        <w:rPr>
          <w:rFonts w:ascii="Times New Roman" w:hAnsi="Times New Roman"/>
          <w:b/>
          <w:sz w:val="28"/>
          <w:szCs w:val="28"/>
        </w:rPr>
        <w:t xml:space="preserve">муниципального образования </w:t>
      </w:r>
      <w:r w:rsidRPr="00DC0EFA">
        <w:rPr>
          <w:rFonts w:ascii="Times New Roman" w:hAnsi="Times New Roman"/>
          <w:b/>
          <w:sz w:val="28"/>
          <w:szCs w:val="28"/>
        </w:rPr>
        <w:tab/>
      </w:r>
      <w:r w:rsidRPr="00DC0EFA">
        <w:rPr>
          <w:rFonts w:ascii="Times New Roman" w:hAnsi="Times New Roman"/>
          <w:b/>
          <w:sz w:val="28"/>
          <w:szCs w:val="28"/>
        </w:rPr>
        <w:tab/>
      </w:r>
      <w:r w:rsidRPr="00DC0EFA">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A52F12">
        <w:rPr>
          <w:rFonts w:ascii="Times New Roman" w:hAnsi="Times New Roman"/>
          <w:b/>
          <w:sz w:val="28"/>
          <w:szCs w:val="28"/>
        </w:rPr>
        <w:t>Е.</w:t>
      </w:r>
      <w:r w:rsidR="006E7039">
        <w:rPr>
          <w:rFonts w:ascii="Times New Roman" w:hAnsi="Times New Roman"/>
          <w:b/>
          <w:sz w:val="28"/>
          <w:szCs w:val="28"/>
        </w:rPr>
        <w:t>Н</w:t>
      </w:r>
      <w:r w:rsidR="00A52F12">
        <w:rPr>
          <w:rFonts w:ascii="Times New Roman" w:hAnsi="Times New Roman"/>
          <w:b/>
          <w:sz w:val="28"/>
          <w:szCs w:val="28"/>
        </w:rPr>
        <w:t>.</w:t>
      </w:r>
      <w:r w:rsidR="006E7039">
        <w:rPr>
          <w:rFonts w:ascii="Times New Roman" w:hAnsi="Times New Roman"/>
          <w:b/>
          <w:sz w:val="28"/>
          <w:szCs w:val="28"/>
        </w:rPr>
        <w:t>Чуйкова</w:t>
      </w:r>
    </w:p>
    <w:p w:rsidR="00DC0EFA" w:rsidRDefault="00DC0EFA">
      <w:pPr>
        <w:rPr>
          <w:rFonts w:ascii="Times New Roman" w:hAnsi="Times New Roman" w:cs="Times New Roman"/>
          <w:sz w:val="28"/>
          <w:szCs w:val="28"/>
        </w:rPr>
      </w:pPr>
    </w:p>
    <w:p w:rsidR="00DC0EFA" w:rsidRDefault="00DC0EFA">
      <w:pPr>
        <w:rPr>
          <w:rFonts w:ascii="Times New Roman" w:hAnsi="Times New Roman" w:cs="Times New Roman"/>
          <w:sz w:val="28"/>
          <w:szCs w:val="28"/>
        </w:rPr>
      </w:pPr>
    </w:p>
    <w:p w:rsidR="00315274" w:rsidRDefault="00315274">
      <w:pPr>
        <w:rPr>
          <w:rFonts w:ascii="Times New Roman" w:hAnsi="Times New Roman" w:cs="Times New Roman"/>
          <w:sz w:val="28"/>
          <w:szCs w:val="28"/>
        </w:rPr>
      </w:pPr>
    </w:p>
    <w:p w:rsidR="00315274" w:rsidRDefault="00315274">
      <w:pPr>
        <w:rPr>
          <w:rFonts w:ascii="Times New Roman" w:hAnsi="Times New Roman" w:cs="Times New Roman"/>
          <w:sz w:val="28"/>
          <w:szCs w:val="28"/>
        </w:rPr>
      </w:pPr>
    </w:p>
    <w:p w:rsidR="004A1BE7" w:rsidRDefault="004A1BE7">
      <w:pPr>
        <w:rPr>
          <w:rFonts w:ascii="Times New Roman" w:hAnsi="Times New Roman" w:cs="Times New Roman"/>
          <w:sz w:val="28"/>
          <w:szCs w:val="28"/>
        </w:rPr>
      </w:pPr>
    </w:p>
    <w:p w:rsidR="004A1BE7" w:rsidRDefault="004A1BE7">
      <w:pPr>
        <w:rPr>
          <w:rFonts w:ascii="Times New Roman" w:hAnsi="Times New Roman" w:cs="Times New Roman"/>
          <w:sz w:val="28"/>
          <w:szCs w:val="28"/>
        </w:rPr>
      </w:pPr>
    </w:p>
    <w:p w:rsidR="00542BD0" w:rsidRDefault="00542BD0">
      <w:pPr>
        <w:rPr>
          <w:rFonts w:ascii="Times New Roman" w:hAnsi="Times New Roman" w:cs="Times New Roman"/>
          <w:sz w:val="28"/>
          <w:szCs w:val="28"/>
        </w:rPr>
      </w:pPr>
    </w:p>
    <w:p w:rsidR="00315274" w:rsidRDefault="00315274">
      <w:pPr>
        <w:rPr>
          <w:rFonts w:ascii="Times New Roman" w:hAnsi="Times New Roman" w:cs="Times New Roman"/>
          <w:sz w:val="28"/>
          <w:szCs w:val="28"/>
        </w:rPr>
      </w:pPr>
    </w:p>
    <w:p w:rsidR="00D86308" w:rsidRPr="00D86308" w:rsidRDefault="00D86308" w:rsidP="004A1BE7">
      <w:pPr>
        <w:spacing w:after="0" w:line="0" w:lineRule="atLeast"/>
        <w:ind w:left="6372"/>
        <w:rPr>
          <w:rFonts w:ascii="Times New Roman" w:hAnsi="Times New Roman" w:cs="Times New Roman"/>
          <w:sz w:val="24"/>
          <w:szCs w:val="24"/>
        </w:rPr>
      </w:pPr>
      <w:r w:rsidRPr="00D86308">
        <w:rPr>
          <w:rFonts w:ascii="Times New Roman" w:hAnsi="Times New Roman" w:cs="Times New Roman"/>
          <w:sz w:val="24"/>
          <w:szCs w:val="24"/>
        </w:rPr>
        <w:lastRenderedPageBreak/>
        <w:t>Приложение к решению</w:t>
      </w:r>
    </w:p>
    <w:p w:rsidR="00D86308" w:rsidRPr="00D86308" w:rsidRDefault="00D86308" w:rsidP="004A1BE7">
      <w:pPr>
        <w:spacing w:after="0" w:line="0" w:lineRule="atLeast"/>
        <w:ind w:left="6372"/>
        <w:rPr>
          <w:rFonts w:ascii="Times New Roman" w:hAnsi="Times New Roman" w:cs="Times New Roman"/>
          <w:sz w:val="24"/>
          <w:szCs w:val="24"/>
        </w:rPr>
      </w:pPr>
      <w:r w:rsidRPr="00D86308">
        <w:rPr>
          <w:rFonts w:ascii="Times New Roman" w:hAnsi="Times New Roman" w:cs="Times New Roman"/>
          <w:sz w:val="24"/>
          <w:szCs w:val="24"/>
        </w:rPr>
        <w:t>Совета депутатов</w:t>
      </w:r>
    </w:p>
    <w:p w:rsidR="00D86308" w:rsidRPr="00D86308" w:rsidRDefault="00D86308" w:rsidP="004A1BE7">
      <w:pPr>
        <w:spacing w:after="0" w:line="0" w:lineRule="atLeast"/>
        <w:ind w:left="6372"/>
        <w:rPr>
          <w:rFonts w:ascii="Times New Roman" w:hAnsi="Times New Roman" w:cs="Times New Roman"/>
          <w:sz w:val="24"/>
          <w:szCs w:val="24"/>
        </w:rPr>
      </w:pPr>
      <w:r w:rsidRPr="00D86308">
        <w:rPr>
          <w:rFonts w:ascii="Times New Roman" w:hAnsi="Times New Roman" w:cs="Times New Roman"/>
          <w:sz w:val="24"/>
          <w:szCs w:val="24"/>
        </w:rPr>
        <w:t xml:space="preserve">от </w:t>
      </w:r>
      <w:r w:rsidR="00570897">
        <w:rPr>
          <w:rFonts w:ascii="Times New Roman" w:hAnsi="Times New Roman" w:cs="Times New Roman"/>
          <w:sz w:val="24"/>
          <w:szCs w:val="24"/>
        </w:rPr>
        <w:t>13.11.</w:t>
      </w:r>
      <w:r w:rsidR="006E7039">
        <w:rPr>
          <w:rFonts w:ascii="Times New Roman" w:hAnsi="Times New Roman" w:cs="Times New Roman"/>
          <w:sz w:val="24"/>
          <w:szCs w:val="24"/>
        </w:rPr>
        <w:t xml:space="preserve">2017 </w:t>
      </w:r>
      <w:r w:rsidR="0042615C">
        <w:rPr>
          <w:rFonts w:ascii="Times New Roman" w:hAnsi="Times New Roman" w:cs="Times New Roman"/>
          <w:sz w:val="24"/>
          <w:szCs w:val="24"/>
        </w:rPr>
        <w:t xml:space="preserve"> </w:t>
      </w:r>
      <w:r w:rsidRPr="00D86308">
        <w:rPr>
          <w:rFonts w:ascii="Times New Roman" w:hAnsi="Times New Roman" w:cs="Times New Roman"/>
          <w:sz w:val="24"/>
          <w:szCs w:val="24"/>
        </w:rPr>
        <w:t xml:space="preserve">№ </w:t>
      </w:r>
      <w:r w:rsidR="00570897">
        <w:rPr>
          <w:rFonts w:ascii="Times New Roman" w:hAnsi="Times New Roman" w:cs="Times New Roman"/>
          <w:sz w:val="24"/>
          <w:szCs w:val="24"/>
        </w:rPr>
        <w:t>187</w:t>
      </w:r>
    </w:p>
    <w:p w:rsidR="00D86308" w:rsidRPr="00D86308" w:rsidRDefault="00D86308" w:rsidP="00D86308">
      <w:pPr>
        <w:spacing w:after="0" w:line="0" w:lineRule="atLeast"/>
        <w:ind w:left="4248"/>
        <w:rPr>
          <w:rFonts w:ascii="Times New Roman" w:hAnsi="Times New Roman" w:cs="Times New Roman"/>
          <w:b/>
          <w:bCs/>
          <w:sz w:val="28"/>
          <w:szCs w:val="28"/>
        </w:rPr>
      </w:pPr>
    </w:p>
    <w:p w:rsidR="00D86308" w:rsidRPr="00D86308" w:rsidRDefault="00D86308" w:rsidP="00D86308">
      <w:pPr>
        <w:rPr>
          <w:rFonts w:ascii="Times New Roman" w:hAnsi="Times New Roman" w:cs="Times New Roman"/>
          <w:sz w:val="28"/>
          <w:szCs w:val="28"/>
        </w:rPr>
      </w:pPr>
    </w:p>
    <w:p w:rsidR="00D86308" w:rsidRPr="00D86308" w:rsidRDefault="00D86308" w:rsidP="00D86308">
      <w:pPr>
        <w:rPr>
          <w:rFonts w:ascii="Times New Roman" w:hAnsi="Times New Roman" w:cs="Times New Roman"/>
          <w:b/>
          <w:bCs/>
          <w:sz w:val="28"/>
          <w:szCs w:val="28"/>
        </w:rPr>
      </w:pPr>
    </w:p>
    <w:p w:rsidR="00D86308" w:rsidRDefault="00D86308" w:rsidP="00D86308">
      <w:pPr>
        <w:rPr>
          <w:rFonts w:ascii="Times New Roman" w:hAnsi="Times New Roman" w:cs="Times New Roman"/>
          <w:b/>
          <w:bCs/>
          <w:sz w:val="28"/>
          <w:szCs w:val="28"/>
        </w:rPr>
      </w:pPr>
    </w:p>
    <w:p w:rsidR="004A1BE7" w:rsidRDefault="004A1BE7" w:rsidP="00D86308">
      <w:pPr>
        <w:rPr>
          <w:rFonts w:ascii="Times New Roman" w:hAnsi="Times New Roman" w:cs="Times New Roman"/>
          <w:b/>
          <w:bCs/>
          <w:sz w:val="28"/>
          <w:szCs w:val="28"/>
        </w:rPr>
      </w:pPr>
    </w:p>
    <w:p w:rsidR="004A1BE7" w:rsidRDefault="004A1BE7" w:rsidP="00D86308">
      <w:pPr>
        <w:rPr>
          <w:rFonts w:ascii="Times New Roman" w:hAnsi="Times New Roman" w:cs="Times New Roman"/>
          <w:b/>
          <w:bCs/>
          <w:sz w:val="28"/>
          <w:szCs w:val="28"/>
        </w:rPr>
      </w:pPr>
    </w:p>
    <w:p w:rsidR="004A1BE7" w:rsidRPr="00D86308" w:rsidRDefault="004A1BE7" w:rsidP="00D86308">
      <w:pPr>
        <w:rPr>
          <w:rFonts w:ascii="Times New Roman" w:hAnsi="Times New Roman" w:cs="Times New Roman"/>
          <w:b/>
          <w:bCs/>
          <w:sz w:val="28"/>
          <w:szCs w:val="28"/>
        </w:rPr>
      </w:pPr>
    </w:p>
    <w:p w:rsidR="00D86308" w:rsidRPr="00D86308" w:rsidRDefault="00D86308" w:rsidP="00D86308">
      <w:pPr>
        <w:rPr>
          <w:rFonts w:ascii="Times New Roman" w:hAnsi="Times New Roman" w:cs="Times New Roman"/>
          <w:b/>
          <w:bCs/>
          <w:sz w:val="40"/>
          <w:szCs w:val="40"/>
        </w:rPr>
      </w:pPr>
    </w:p>
    <w:p w:rsidR="00376089" w:rsidRDefault="00D86308" w:rsidP="00376089">
      <w:pPr>
        <w:pStyle w:val="afa"/>
        <w:jc w:val="center"/>
        <w:rPr>
          <w:rFonts w:ascii="Times New Roman" w:hAnsi="Times New Roman"/>
          <w:b/>
          <w:sz w:val="40"/>
          <w:szCs w:val="40"/>
        </w:rPr>
      </w:pPr>
      <w:r w:rsidRPr="00376089">
        <w:rPr>
          <w:rFonts w:ascii="Times New Roman" w:hAnsi="Times New Roman"/>
          <w:b/>
          <w:sz w:val="40"/>
          <w:szCs w:val="40"/>
        </w:rPr>
        <w:t>ПРОГРАММА</w:t>
      </w:r>
    </w:p>
    <w:p w:rsidR="00376089" w:rsidRDefault="00D86308" w:rsidP="00376089">
      <w:pPr>
        <w:pStyle w:val="afa"/>
        <w:jc w:val="center"/>
        <w:rPr>
          <w:rFonts w:ascii="Times New Roman" w:hAnsi="Times New Roman"/>
          <w:b/>
          <w:sz w:val="40"/>
          <w:szCs w:val="40"/>
        </w:rPr>
      </w:pPr>
      <w:r w:rsidRPr="00376089">
        <w:rPr>
          <w:rFonts w:ascii="Times New Roman" w:hAnsi="Times New Roman"/>
          <w:b/>
          <w:sz w:val="40"/>
          <w:szCs w:val="40"/>
        </w:rPr>
        <w:t xml:space="preserve">СОЦИАЛЬНО-ЭКОНОМИЧЕСКОГО </w:t>
      </w:r>
    </w:p>
    <w:p w:rsidR="00D86308" w:rsidRPr="00376089" w:rsidRDefault="00D86308" w:rsidP="00376089">
      <w:pPr>
        <w:pStyle w:val="afa"/>
        <w:jc w:val="center"/>
        <w:rPr>
          <w:rFonts w:ascii="Times New Roman" w:hAnsi="Times New Roman"/>
          <w:b/>
          <w:sz w:val="40"/>
          <w:szCs w:val="40"/>
        </w:rPr>
      </w:pPr>
      <w:r w:rsidRPr="00376089">
        <w:rPr>
          <w:rFonts w:ascii="Times New Roman" w:hAnsi="Times New Roman"/>
          <w:b/>
          <w:sz w:val="40"/>
          <w:szCs w:val="40"/>
        </w:rPr>
        <w:t>РАЗВИТИЯ</w:t>
      </w:r>
      <w:r w:rsidR="00376089">
        <w:rPr>
          <w:rFonts w:ascii="Times New Roman" w:hAnsi="Times New Roman"/>
          <w:b/>
          <w:sz w:val="40"/>
          <w:szCs w:val="40"/>
        </w:rPr>
        <w:t xml:space="preserve"> </w:t>
      </w:r>
      <w:r w:rsidR="006E7039">
        <w:rPr>
          <w:rFonts w:ascii="Times New Roman" w:hAnsi="Times New Roman"/>
          <w:b/>
          <w:sz w:val="40"/>
          <w:szCs w:val="40"/>
        </w:rPr>
        <w:t>МЕЧЕТНЕНСКОГО</w:t>
      </w:r>
      <w:r w:rsidRPr="00376089">
        <w:rPr>
          <w:rFonts w:ascii="Times New Roman" w:hAnsi="Times New Roman"/>
          <w:b/>
          <w:sz w:val="40"/>
          <w:szCs w:val="40"/>
        </w:rPr>
        <w:t xml:space="preserve"> МУНИЦИПАЛЬНОГО </w:t>
      </w:r>
      <w:r w:rsidR="00376089" w:rsidRPr="00376089">
        <w:rPr>
          <w:rFonts w:ascii="Times New Roman" w:hAnsi="Times New Roman"/>
          <w:b/>
          <w:sz w:val="40"/>
          <w:szCs w:val="40"/>
        </w:rPr>
        <w:t>ОБРАЗОВАНИЯ СОВЕТСКОГО МУНИЦИПАЛЬНОГО РАЙОНА</w:t>
      </w:r>
    </w:p>
    <w:p w:rsidR="00D86308" w:rsidRPr="00376089" w:rsidRDefault="00D86308" w:rsidP="00376089">
      <w:pPr>
        <w:pStyle w:val="afa"/>
        <w:jc w:val="center"/>
        <w:rPr>
          <w:rFonts w:ascii="Times New Roman" w:hAnsi="Times New Roman"/>
          <w:b/>
          <w:sz w:val="40"/>
          <w:szCs w:val="40"/>
        </w:rPr>
      </w:pPr>
      <w:r w:rsidRPr="00376089">
        <w:rPr>
          <w:rFonts w:ascii="Times New Roman" w:hAnsi="Times New Roman"/>
          <w:b/>
          <w:sz w:val="40"/>
          <w:szCs w:val="40"/>
        </w:rPr>
        <w:t>САРАТОВСКОЙ ОБЛАСТИ</w:t>
      </w:r>
    </w:p>
    <w:p w:rsidR="00D86308" w:rsidRPr="00376089" w:rsidRDefault="00D86308" w:rsidP="00376089">
      <w:pPr>
        <w:pStyle w:val="afa"/>
        <w:jc w:val="center"/>
        <w:rPr>
          <w:rFonts w:ascii="Times New Roman" w:hAnsi="Times New Roman"/>
          <w:b/>
          <w:sz w:val="40"/>
          <w:szCs w:val="40"/>
        </w:rPr>
      </w:pPr>
      <w:r w:rsidRPr="00376089">
        <w:rPr>
          <w:rFonts w:ascii="Times New Roman" w:hAnsi="Times New Roman"/>
          <w:b/>
          <w:sz w:val="40"/>
          <w:szCs w:val="40"/>
        </w:rPr>
        <w:t>ДО 2020 ГОДА</w:t>
      </w:r>
    </w:p>
    <w:p w:rsidR="00D86308" w:rsidRPr="00D86308" w:rsidRDefault="00D86308" w:rsidP="00D86308">
      <w:pPr>
        <w:rPr>
          <w:rFonts w:ascii="Times New Roman" w:hAnsi="Times New Roman" w:cs="Times New Roman"/>
          <w:b/>
          <w:bCs/>
          <w:sz w:val="40"/>
          <w:szCs w:val="40"/>
        </w:rPr>
      </w:pPr>
    </w:p>
    <w:p w:rsidR="00D86308" w:rsidRPr="00D86308" w:rsidRDefault="00D86308" w:rsidP="00D86308">
      <w:pPr>
        <w:rPr>
          <w:rFonts w:ascii="Times New Roman" w:hAnsi="Times New Roman" w:cs="Times New Roman"/>
          <w:sz w:val="40"/>
          <w:szCs w:val="40"/>
        </w:rPr>
      </w:pPr>
    </w:p>
    <w:p w:rsidR="00D86308" w:rsidRPr="00D86308" w:rsidRDefault="00D86308" w:rsidP="00D86308">
      <w:pPr>
        <w:rPr>
          <w:rFonts w:ascii="Times New Roman" w:hAnsi="Times New Roman" w:cs="Times New Roman"/>
          <w:b/>
          <w:bCs/>
          <w:sz w:val="40"/>
          <w:szCs w:val="40"/>
        </w:rPr>
      </w:pPr>
    </w:p>
    <w:p w:rsidR="00D86308" w:rsidRPr="00D86308" w:rsidRDefault="00D86308" w:rsidP="00D86308">
      <w:pPr>
        <w:rPr>
          <w:rFonts w:ascii="Times New Roman" w:hAnsi="Times New Roman" w:cs="Times New Roman"/>
          <w:b/>
          <w:bCs/>
          <w:sz w:val="28"/>
          <w:szCs w:val="28"/>
        </w:rPr>
      </w:pPr>
    </w:p>
    <w:p w:rsidR="00D86308" w:rsidRPr="00D86308" w:rsidRDefault="00D86308" w:rsidP="00D86308">
      <w:pPr>
        <w:rPr>
          <w:rFonts w:ascii="Times New Roman" w:hAnsi="Times New Roman" w:cs="Times New Roman"/>
          <w:b/>
          <w:bCs/>
          <w:sz w:val="28"/>
          <w:szCs w:val="28"/>
        </w:rPr>
      </w:pPr>
    </w:p>
    <w:p w:rsidR="00D86308" w:rsidRPr="00D86308" w:rsidRDefault="00D86308" w:rsidP="00D86308">
      <w:pPr>
        <w:rPr>
          <w:rFonts w:ascii="Times New Roman" w:hAnsi="Times New Roman" w:cs="Times New Roman"/>
          <w:b/>
          <w:bCs/>
          <w:sz w:val="28"/>
          <w:szCs w:val="28"/>
        </w:rPr>
      </w:pPr>
    </w:p>
    <w:p w:rsidR="00315274" w:rsidRDefault="00315274" w:rsidP="00315274">
      <w:pPr>
        <w:rPr>
          <w:rFonts w:ascii="Times New Roman" w:hAnsi="Times New Roman" w:cs="Times New Roman"/>
          <w:sz w:val="28"/>
          <w:szCs w:val="28"/>
        </w:rPr>
      </w:pPr>
    </w:p>
    <w:p w:rsidR="004A1BE7" w:rsidRDefault="004A1BE7" w:rsidP="00315274">
      <w:pPr>
        <w:rPr>
          <w:rFonts w:ascii="Times New Roman" w:hAnsi="Times New Roman" w:cs="Times New Roman"/>
          <w:sz w:val="28"/>
          <w:szCs w:val="28"/>
        </w:rPr>
      </w:pPr>
    </w:p>
    <w:p w:rsidR="004A1BE7" w:rsidRDefault="004A1BE7" w:rsidP="00315274">
      <w:pPr>
        <w:rPr>
          <w:rFonts w:ascii="Times New Roman" w:hAnsi="Times New Roman" w:cs="Times New Roman"/>
          <w:sz w:val="28"/>
          <w:szCs w:val="28"/>
        </w:rPr>
      </w:pPr>
    </w:p>
    <w:p w:rsidR="004A1BE7" w:rsidRDefault="004A1BE7" w:rsidP="00315274">
      <w:pPr>
        <w:rPr>
          <w:rFonts w:ascii="Times New Roman" w:hAnsi="Times New Roman" w:cs="Times New Roman"/>
          <w:sz w:val="28"/>
          <w:szCs w:val="28"/>
        </w:rPr>
      </w:pPr>
    </w:p>
    <w:p w:rsidR="004A1BE7" w:rsidRDefault="004A1BE7" w:rsidP="00315274">
      <w:pPr>
        <w:rPr>
          <w:rFonts w:ascii="Times New Roman" w:hAnsi="Times New Roman" w:cs="Times New Roman"/>
          <w:sz w:val="28"/>
          <w:szCs w:val="28"/>
        </w:rPr>
      </w:pPr>
    </w:p>
    <w:p w:rsidR="008018E1" w:rsidRDefault="008018E1" w:rsidP="00315274">
      <w:pPr>
        <w:rPr>
          <w:rFonts w:ascii="Times New Roman" w:hAnsi="Times New Roman" w:cs="Times New Roman"/>
          <w:sz w:val="28"/>
          <w:szCs w:val="28"/>
        </w:rPr>
      </w:pPr>
    </w:p>
    <w:p w:rsidR="00315274" w:rsidRDefault="00315274" w:rsidP="00315274">
      <w:pPr>
        <w:rPr>
          <w:rFonts w:ascii="Times New Roman" w:hAnsi="Times New Roman" w:cs="Times New Roman"/>
          <w:sz w:val="28"/>
          <w:szCs w:val="28"/>
        </w:rPr>
      </w:pPr>
    </w:p>
    <w:p w:rsidR="00315274" w:rsidRDefault="006E7039" w:rsidP="00D86308">
      <w:pPr>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ечетное</w:t>
      </w:r>
    </w:p>
    <w:p w:rsidR="00542BD0" w:rsidRDefault="00542BD0" w:rsidP="00D86308">
      <w:pPr>
        <w:jc w:val="center"/>
        <w:rPr>
          <w:rFonts w:ascii="Times New Roman" w:hAnsi="Times New Roman" w:cs="Times New Roman"/>
          <w:sz w:val="28"/>
          <w:szCs w:val="28"/>
        </w:rPr>
      </w:pPr>
    </w:p>
    <w:p w:rsidR="00542BD0" w:rsidRDefault="00542BD0" w:rsidP="00D86308">
      <w:pPr>
        <w:jc w:val="center"/>
        <w:rPr>
          <w:rFonts w:ascii="Times New Roman" w:hAnsi="Times New Roman" w:cs="Times New Roman"/>
          <w:sz w:val="28"/>
          <w:szCs w:val="28"/>
        </w:rPr>
      </w:pPr>
    </w:p>
    <w:p w:rsidR="00146CE8" w:rsidRPr="00146CE8" w:rsidRDefault="00146CE8" w:rsidP="00D86308">
      <w:pPr>
        <w:spacing w:after="0" w:line="0" w:lineRule="atLeast"/>
        <w:jc w:val="center"/>
        <w:rPr>
          <w:rFonts w:ascii="Times New Roman" w:hAnsi="Times New Roman" w:cs="Times New Roman"/>
          <w:b/>
          <w:bCs/>
          <w:sz w:val="28"/>
          <w:szCs w:val="28"/>
        </w:rPr>
      </w:pPr>
      <w:r w:rsidRPr="00146CE8">
        <w:rPr>
          <w:rFonts w:ascii="Times New Roman" w:hAnsi="Times New Roman" w:cs="Times New Roman"/>
          <w:b/>
          <w:bCs/>
          <w:sz w:val="28"/>
          <w:szCs w:val="28"/>
        </w:rPr>
        <w:t>Паспорт Программы</w:t>
      </w:r>
    </w:p>
    <w:p w:rsidR="00146CE8" w:rsidRPr="00146CE8" w:rsidRDefault="00146CE8" w:rsidP="00D86308">
      <w:pPr>
        <w:spacing w:after="0" w:line="0" w:lineRule="atLeast"/>
        <w:jc w:val="center"/>
        <w:rPr>
          <w:rFonts w:ascii="Times New Roman" w:hAnsi="Times New Roman" w:cs="Times New Roman"/>
          <w:b/>
          <w:bCs/>
          <w:sz w:val="28"/>
          <w:szCs w:val="28"/>
        </w:rPr>
      </w:pPr>
      <w:r w:rsidRPr="00146CE8">
        <w:rPr>
          <w:rFonts w:ascii="Times New Roman" w:hAnsi="Times New Roman" w:cs="Times New Roman"/>
          <w:b/>
          <w:bCs/>
          <w:sz w:val="28"/>
          <w:szCs w:val="28"/>
        </w:rPr>
        <w:t>социально-экономического развития</w:t>
      </w:r>
    </w:p>
    <w:p w:rsidR="00146CE8" w:rsidRDefault="006E7039" w:rsidP="00D86308">
      <w:pPr>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Мечетненского</w:t>
      </w:r>
      <w:r w:rsidR="00146CE8" w:rsidRPr="00146CE8">
        <w:rPr>
          <w:rFonts w:ascii="Times New Roman" w:hAnsi="Times New Roman" w:cs="Times New Roman"/>
          <w:b/>
          <w:bCs/>
          <w:sz w:val="28"/>
          <w:szCs w:val="28"/>
        </w:rPr>
        <w:t xml:space="preserve"> муниципального </w:t>
      </w:r>
      <w:r w:rsidR="00146CE8">
        <w:rPr>
          <w:rFonts w:ascii="Times New Roman" w:hAnsi="Times New Roman" w:cs="Times New Roman"/>
          <w:b/>
          <w:bCs/>
          <w:sz w:val="28"/>
          <w:szCs w:val="28"/>
        </w:rPr>
        <w:t xml:space="preserve">образования </w:t>
      </w:r>
    </w:p>
    <w:p w:rsidR="00146CE8" w:rsidRPr="00146CE8" w:rsidRDefault="00146CE8" w:rsidP="00D86308">
      <w:pPr>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Советского муниципального района</w:t>
      </w:r>
      <w:r w:rsidRPr="00146CE8">
        <w:rPr>
          <w:rFonts w:ascii="Times New Roman" w:hAnsi="Times New Roman" w:cs="Times New Roman"/>
          <w:b/>
          <w:bCs/>
          <w:sz w:val="28"/>
          <w:szCs w:val="28"/>
        </w:rPr>
        <w:t xml:space="preserve"> Саратовской области</w:t>
      </w:r>
      <w:r w:rsidR="00376089">
        <w:rPr>
          <w:rFonts w:ascii="Times New Roman" w:hAnsi="Times New Roman" w:cs="Times New Roman"/>
          <w:b/>
          <w:bCs/>
          <w:sz w:val="28"/>
          <w:szCs w:val="28"/>
        </w:rPr>
        <w:t xml:space="preserve"> </w:t>
      </w:r>
      <w:r w:rsidRPr="00146CE8">
        <w:rPr>
          <w:rFonts w:ascii="Times New Roman" w:hAnsi="Times New Roman" w:cs="Times New Roman"/>
          <w:b/>
          <w:bCs/>
          <w:sz w:val="28"/>
          <w:szCs w:val="28"/>
        </w:rPr>
        <w:t>до 2020</w:t>
      </w:r>
      <w:r w:rsidR="00376089">
        <w:rPr>
          <w:rFonts w:ascii="Times New Roman" w:hAnsi="Times New Roman" w:cs="Times New Roman"/>
          <w:b/>
          <w:bCs/>
          <w:sz w:val="28"/>
          <w:szCs w:val="28"/>
        </w:rPr>
        <w:t xml:space="preserve"> </w:t>
      </w:r>
      <w:r w:rsidRPr="00146CE8">
        <w:rPr>
          <w:rFonts w:ascii="Times New Roman" w:hAnsi="Times New Roman" w:cs="Times New Roman"/>
          <w:b/>
          <w:bCs/>
          <w:sz w:val="28"/>
          <w:szCs w:val="28"/>
        </w:rPr>
        <w:t>года</w:t>
      </w:r>
    </w:p>
    <w:p w:rsidR="00146CE8" w:rsidRPr="00376089" w:rsidRDefault="00146CE8" w:rsidP="00376089">
      <w:pPr>
        <w:pStyle w:val="afa"/>
        <w:rPr>
          <w:rFonts w:ascii="Times New Roman" w:hAnsi="Times New Roman"/>
          <w:sz w:val="24"/>
          <w:szCs w:val="24"/>
        </w:rPr>
      </w:pPr>
    </w:p>
    <w:tbl>
      <w:tblPr>
        <w:tblW w:w="9639" w:type="dxa"/>
        <w:tblInd w:w="70" w:type="dxa"/>
        <w:tblLayout w:type="fixed"/>
        <w:tblCellMar>
          <w:left w:w="70" w:type="dxa"/>
          <w:right w:w="70" w:type="dxa"/>
        </w:tblCellMar>
        <w:tblLook w:val="0000"/>
      </w:tblPr>
      <w:tblGrid>
        <w:gridCol w:w="3119"/>
        <w:gridCol w:w="6520"/>
      </w:tblGrid>
      <w:tr w:rsidR="00146CE8" w:rsidRPr="00376089" w:rsidTr="00FB56FC">
        <w:trPr>
          <w:cantSplit/>
          <w:trHeight w:val="1098"/>
        </w:trPr>
        <w:tc>
          <w:tcPr>
            <w:tcW w:w="3119" w:type="dxa"/>
          </w:tcPr>
          <w:p w:rsidR="00146CE8" w:rsidRPr="00376089" w:rsidRDefault="00146CE8" w:rsidP="00376089">
            <w:pPr>
              <w:pStyle w:val="afa"/>
              <w:rPr>
                <w:rFonts w:ascii="Times New Roman" w:hAnsi="Times New Roman"/>
                <w:b/>
                <w:sz w:val="28"/>
                <w:szCs w:val="28"/>
              </w:rPr>
            </w:pPr>
            <w:r w:rsidRPr="00376089">
              <w:rPr>
                <w:rFonts w:ascii="Times New Roman" w:hAnsi="Times New Roman"/>
                <w:b/>
                <w:sz w:val="28"/>
                <w:szCs w:val="28"/>
              </w:rPr>
              <w:t xml:space="preserve">Наименование Программы </w:t>
            </w:r>
          </w:p>
        </w:tc>
        <w:tc>
          <w:tcPr>
            <w:tcW w:w="6520" w:type="dxa"/>
          </w:tcPr>
          <w:p w:rsidR="00146CE8" w:rsidRPr="00376089" w:rsidRDefault="00146CE8" w:rsidP="00376089">
            <w:pPr>
              <w:pStyle w:val="afa"/>
              <w:jc w:val="both"/>
              <w:rPr>
                <w:rFonts w:ascii="Times New Roman" w:hAnsi="Times New Roman"/>
                <w:sz w:val="28"/>
                <w:szCs w:val="28"/>
              </w:rPr>
            </w:pPr>
            <w:r w:rsidRPr="00376089">
              <w:rPr>
                <w:rFonts w:ascii="Times New Roman" w:hAnsi="Times New Roman"/>
                <w:sz w:val="28"/>
                <w:szCs w:val="28"/>
              </w:rPr>
              <w:t>-</w:t>
            </w:r>
            <w:r w:rsidR="00376089" w:rsidRPr="00376089">
              <w:rPr>
                <w:rFonts w:ascii="Times New Roman" w:hAnsi="Times New Roman"/>
                <w:sz w:val="28"/>
                <w:szCs w:val="28"/>
              </w:rPr>
              <w:t xml:space="preserve"> </w:t>
            </w:r>
            <w:r w:rsidRPr="00376089">
              <w:rPr>
                <w:rFonts w:ascii="Times New Roman" w:hAnsi="Times New Roman"/>
                <w:sz w:val="28"/>
                <w:szCs w:val="28"/>
              </w:rPr>
              <w:t>Программа</w:t>
            </w:r>
            <w:r w:rsidR="00376089" w:rsidRPr="00376089">
              <w:rPr>
                <w:rFonts w:ascii="Times New Roman" w:hAnsi="Times New Roman"/>
                <w:sz w:val="28"/>
                <w:szCs w:val="28"/>
              </w:rPr>
              <w:t xml:space="preserve"> </w:t>
            </w:r>
            <w:r w:rsidRPr="00376089">
              <w:rPr>
                <w:rFonts w:ascii="Times New Roman" w:hAnsi="Times New Roman"/>
                <w:sz w:val="28"/>
                <w:szCs w:val="28"/>
              </w:rPr>
              <w:t>социально-эк</w:t>
            </w:r>
            <w:r w:rsidR="005975AE">
              <w:rPr>
                <w:rFonts w:ascii="Times New Roman" w:hAnsi="Times New Roman"/>
                <w:sz w:val="28"/>
                <w:szCs w:val="28"/>
              </w:rPr>
              <w:t xml:space="preserve">ономического развития </w:t>
            </w:r>
            <w:r w:rsidR="006E7039">
              <w:rPr>
                <w:rFonts w:ascii="Times New Roman" w:hAnsi="Times New Roman"/>
                <w:sz w:val="28"/>
                <w:szCs w:val="28"/>
              </w:rPr>
              <w:t>Мечетненского</w:t>
            </w:r>
            <w:r w:rsidRPr="00376089">
              <w:rPr>
                <w:rFonts w:ascii="Times New Roman" w:hAnsi="Times New Roman"/>
                <w:sz w:val="28"/>
                <w:szCs w:val="28"/>
              </w:rPr>
              <w:t xml:space="preserve"> муниципального образования Советского муниципального района Саратовской области до 2020 года (далее - Программа)</w:t>
            </w:r>
            <w:r w:rsidR="00376089">
              <w:rPr>
                <w:rFonts w:ascii="Times New Roman" w:hAnsi="Times New Roman"/>
                <w:sz w:val="28"/>
                <w:szCs w:val="28"/>
              </w:rPr>
              <w:t>.</w:t>
            </w:r>
          </w:p>
        </w:tc>
      </w:tr>
      <w:tr w:rsidR="00146CE8" w:rsidRPr="00376089" w:rsidTr="00FB56FC">
        <w:trPr>
          <w:cantSplit/>
          <w:trHeight w:val="1129"/>
        </w:trPr>
        <w:tc>
          <w:tcPr>
            <w:tcW w:w="3119" w:type="dxa"/>
          </w:tcPr>
          <w:p w:rsidR="00146CE8" w:rsidRPr="00376089" w:rsidRDefault="00146CE8" w:rsidP="00376089">
            <w:pPr>
              <w:pStyle w:val="afa"/>
              <w:rPr>
                <w:rFonts w:ascii="Times New Roman" w:hAnsi="Times New Roman"/>
                <w:b/>
                <w:sz w:val="28"/>
                <w:szCs w:val="28"/>
              </w:rPr>
            </w:pPr>
            <w:r w:rsidRPr="00376089">
              <w:rPr>
                <w:rFonts w:ascii="Times New Roman" w:hAnsi="Times New Roman"/>
                <w:b/>
                <w:sz w:val="28"/>
                <w:szCs w:val="28"/>
              </w:rPr>
              <w:t xml:space="preserve">Основание для разработки Программы </w:t>
            </w:r>
          </w:p>
        </w:tc>
        <w:tc>
          <w:tcPr>
            <w:tcW w:w="6520" w:type="dxa"/>
          </w:tcPr>
          <w:p w:rsidR="004A1BE7" w:rsidRPr="00376089" w:rsidRDefault="00146CE8" w:rsidP="00376089">
            <w:pPr>
              <w:pStyle w:val="afa"/>
              <w:jc w:val="both"/>
              <w:rPr>
                <w:rFonts w:ascii="Times New Roman" w:hAnsi="Times New Roman"/>
                <w:sz w:val="28"/>
                <w:szCs w:val="28"/>
              </w:rPr>
            </w:pPr>
            <w:r w:rsidRPr="00376089">
              <w:rPr>
                <w:rFonts w:ascii="Times New Roman" w:hAnsi="Times New Roman"/>
                <w:sz w:val="28"/>
                <w:szCs w:val="28"/>
              </w:rPr>
              <w:t>- Федеральный закон от 06 октября 2003 года №131-ФЗ «Об общих принципах организации местного самоупр</w:t>
            </w:r>
            <w:r w:rsidR="00376089">
              <w:rPr>
                <w:rFonts w:ascii="Times New Roman" w:hAnsi="Times New Roman"/>
                <w:sz w:val="28"/>
                <w:szCs w:val="28"/>
              </w:rPr>
              <w:t>авления в Российской Федерации»;</w:t>
            </w:r>
          </w:p>
          <w:p w:rsidR="00146CE8" w:rsidRPr="00376089" w:rsidRDefault="00146CE8" w:rsidP="00376089">
            <w:pPr>
              <w:pStyle w:val="afa"/>
              <w:jc w:val="both"/>
              <w:rPr>
                <w:rFonts w:ascii="Times New Roman" w:hAnsi="Times New Roman"/>
                <w:sz w:val="28"/>
                <w:szCs w:val="28"/>
              </w:rPr>
            </w:pPr>
            <w:r w:rsidRPr="00376089">
              <w:rPr>
                <w:rFonts w:ascii="Times New Roman" w:hAnsi="Times New Roman"/>
                <w:sz w:val="28"/>
                <w:szCs w:val="28"/>
              </w:rPr>
              <w:t>- Постановление Правительства Саратовской области от 30 июня 2016</w:t>
            </w:r>
            <w:r w:rsidR="00376089">
              <w:rPr>
                <w:rFonts w:ascii="Times New Roman" w:hAnsi="Times New Roman"/>
                <w:sz w:val="28"/>
                <w:szCs w:val="28"/>
              </w:rPr>
              <w:t xml:space="preserve"> </w:t>
            </w:r>
            <w:r w:rsidRPr="00376089">
              <w:rPr>
                <w:rFonts w:ascii="Times New Roman" w:hAnsi="Times New Roman"/>
                <w:sz w:val="28"/>
                <w:szCs w:val="28"/>
              </w:rPr>
              <w:t>г. №</w:t>
            </w:r>
            <w:r w:rsidR="00376089">
              <w:rPr>
                <w:rFonts w:ascii="Times New Roman" w:hAnsi="Times New Roman"/>
                <w:sz w:val="28"/>
                <w:szCs w:val="28"/>
              </w:rPr>
              <w:t xml:space="preserve"> </w:t>
            </w:r>
            <w:r w:rsidRPr="00376089">
              <w:rPr>
                <w:rFonts w:ascii="Times New Roman" w:hAnsi="Times New Roman"/>
                <w:sz w:val="28"/>
                <w:szCs w:val="28"/>
              </w:rPr>
              <w:t>321-П</w:t>
            </w:r>
            <w:r w:rsidR="00376089">
              <w:rPr>
                <w:rFonts w:ascii="Times New Roman" w:hAnsi="Times New Roman"/>
                <w:sz w:val="28"/>
                <w:szCs w:val="28"/>
              </w:rPr>
              <w:t xml:space="preserve"> </w:t>
            </w:r>
            <w:r w:rsidRPr="00376089">
              <w:rPr>
                <w:rFonts w:ascii="Times New Roman" w:hAnsi="Times New Roman"/>
                <w:sz w:val="28"/>
                <w:szCs w:val="28"/>
              </w:rPr>
              <w:t>«Об утверждении Стратегии социально-экономического развития Саратовской области до 2030 года»</w:t>
            </w:r>
            <w:r w:rsidR="00376089">
              <w:rPr>
                <w:rFonts w:ascii="Times New Roman" w:hAnsi="Times New Roman"/>
                <w:sz w:val="28"/>
                <w:szCs w:val="28"/>
              </w:rPr>
              <w:t>.</w:t>
            </w:r>
          </w:p>
        </w:tc>
      </w:tr>
      <w:tr w:rsidR="00146CE8" w:rsidRPr="00376089" w:rsidTr="00FB56FC">
        <w:trPr>
          <w:cantSplit/>
          <w:trHeight w:val="695"/>
        </w:trPr>
        <w:tc>
          <w:tcPr>
            <w:tcW w:w="3119" w:type="dxa"/>
          </w:tcPr>
          <w:p w:rsidR="00146CE8" w:rsidRPr="00376089" w:rsidRDefault="00146CE8" w:rsidP="00376089">
            <w:pPr>
              <w:pStyle w:val="afa"/>
              <w:rPr>
                <w:rFonts w:ascii="Times New Roman" w:hAnsi="Times New Roman"/>
                <w:b/>
                <w:sz w:val="28"/>
                <w:szCs w:val="28"/>
              </w:rPr>
            </w:pPr>
            <w:r w:rsidRPr="00376089">
              <w:rPr>
                <w:rFonts w:ascii="Times New Roman" w:hAnsi="Times New Roman"/>
                <w:b/>
                <w:sz w:val="28"/>
                <w:szCs w:val="28"/>
              </w:rPr>
              <w:t>Заказчик Программы</w:t>
            </w:r>
          </w:p>
        </w:tc>
        <w:tc>
          <w:tcPr>
            <w:tcW w:w="6520" w:type="dxa"/>
          </w:tcPr>
          <w:p w:rsidR="00146CE8" w:rsidRPr="00376089" w:rsidRDefault="005975AE" w:rsidP="00376089">
            <w:pPr>
              <w:pStyle w:val="afa"/>
              <w:jc w:val="both"/>
              <w:rPr>
                <w:rFonts w:ascii="Times New Roman" w:hAnsi="Times New Roman"/>
                <w:sz w:val="28"/>
                <w:szCs w:val="28"/>
              </w:rPr>
            </w:pPr>
            <w:r>
              <w:rPr>
                <w:rFonts w:ascii="Times New Roman" w:hAnsi="Times New Roman"/>
                <w:sz w:val="28"/>
                <w:szCs w:val="28"/>
              </w:rPr>
              <w:t xml:space="preserve">- Администрация </w:t>
            </w:r>
            <w:r w:rsidR="006E7039">
              <w:rPr>
                <w:rFonts w:ascii="Times New Roman" w:hAnsi="Times New Roman"/>
                <w:sz w:val="28"/>
                <w:szCs w:val="28"/>
              </w:rPr>
              <w:t>Мечетненского</w:t>
            </w:r>
            <w:r w:rsidR="00146CE8" w:rsidRPr="00376089">
              <w:rPr>
                <w:rFonts w:ascii="Times New Roman" w:hAnsi="Times New Roman"/>
                <w:sz w:val="28"/>
                <w:szCs w:val="28"/>
              </w:rPr>
              <w:t xml:space="preserve"> муниципального образования</w:t>
            </w:r>
            <w:r w:rsidR="00376089">
              <w:rPr>
                <w:rFonts w:ascii="Times New Roman" w:hAnsi="Times New Roman"/>
                <w:sz w:val="28"/>
                <w:szCs w:val="28"/>
              </w:rPr>
              <w:t>.</w:t>
            </w:r>
          </w:p>
        </w:tc>
      </w:tr>
      <w:tr w:rsidR="00146CE8" w:rsidRPr="00376089" w:rsidTr="00FB56FC">
        <w:trPr>
          <w:cantSplit/>
          <w:trHeight w:val="705"/>
        </w:trPr>
        <w:tc>
          <w:tcPr>
            <w:tcW w:w="3119" w:type="dxa"/>
          </w:tcPr>
          <w:p w:rsidR="00146CE8" w:rsidRPr="00376089" w:rsidRDefault="00146CE8" w:rsidP="00376089">
            <w:pPr>
              <w:pStyle w:val="afa"/>
              <w:rPr>
                <w:rFonts w:ascii="Times New Roman" w:hAnsi="Times New Roman"/>
                <w:b/>
                <w:sz w:val="28"/>
                <w:szCs w:val="28"/>
              </w:rPr>
            </w:pPr>
            <w:r w:rsidRPr="00376089">
              <w:rPr>
                <w:rFonts w:ascii="Times New Roman" w:hAnsi="Times New Roman"/>
                <w:b/>
                <w:sz w:val="28"/>
                <w:szCs w:val="28"/>
              </w:rPr>
              <w:t>Основные разработчики Программы</w:t>
            </w:r>
          </w:p>
        </w:tc>
        <w:tc>
          <w:tcPr>
            <w:tcW w:w="6520" w:type="dxa"/>
          </w:tcPr>
          <w:p w:rsidR="00146CE8" w:rsidRPr="00376089" w:rsidRDefault="00146CE8" w:rsidP="00376089">
            <w:pPr>
              <w:pStyle w:val="afa"/>
              <w:jc w:val="both"/>
              <w:rPr>
                <w:rFonts w:ascii="Times New Roman" w:hAnsi="Times New Roman"/>
                <w:sz w:val="28"/>
                <w:szCs w:val="28"/>
              </w:rPr>
            </w:pPr>
            <w:r w:rsidRPr="00376089">
              <w:rPr>
                <w:rFonts w:ascii="Times New Roman" w:hAnsi="Times New Roman"/>
                <w:sz w:val="28"/>
                <w:szCs w:val="28"/>
              </w:rPr>
              <w:t xml:space="preserve">- </w:t>
            </w:r>
            <w:r w:rsidR="005975AE">
              <w:rPr>
                <w:rFonts w:ascii="Times New Roman" w:hAnsi="Times New Roman"/>
                <w:sz w:val="28"/>
                <w:szCs w:val="28"/>
              </w:rPr>
              <w:t xml:space="preserve">Администрация </w:t>
            </w:r>
            <w:r w:rsidR="006E7039">
              <w:rPr>
                <w:rFonts w:ascii="Times New Roman" w:hAnsi="Times New Roman"/>
                <w:sz w:val="28"/>
                <w:szCs w:val="28"/>
              </w:rPr>
              <w:t>Мечетненского</w:t>
            </w:r>
            <w:r w:rsidR="00243B02" w:rsidRPr="00376089">
              <w:rPr>
                <w:rFonts w:ascii="Times New Roman" w:hAnsi="Times New Roman"/>
                <w:sz w:val="28"/>
                <w:szCs w:val="28"/>
              </w:rPr>
              <w:t xml:space="preserve"> муниципального образования</w:t>
            </w:r>
            <w:r w:rsidR="00376089">
              <w:rPr>
                <w:rFonts w:ascii="Times New Roman" w:hAnsi="Times New Roman"/>
                <w:sz w:val="28"/>
                <w:szCs w:val="28"/>
              </w:rPr>
              <w:t>.</w:t>
            </w:r>
          </w:p>
        </w:tc>
      </w:tr>
      <w:tr w:rsidR="00146CE8" w:rsidRPr="00376089" w:rsidTr="00FB56FC">
        <w:trPr>
          <w:cantSplit/>
          <w:trHeight w:val="1122"/>
        </w:trPr>
        <w:tc>
          <w:tcPr>
            <w:tcW w:w="3119" w:type="dxa"/>
          </w:tcPr>
          <w:p w:rsidR="00146CE8" w:rsidRPr="00376089" w:rsidRDefault="00146CE8" w:rsidP="00376089">
            <w:pPr>
              <w:pStyle w:val="afa"/>
              <w:rPr>
                <w:rFonts w:ascii="Times New Roman" w:hAnsi="Times New Roman"/>
                <w:b/>
                <w:sz w:val="28"/>
                <w:szCs w:val="28"/>
              </w:rPr>
            </w:pPr>
            <w:r w:rsidRPr="00376089">
              <w:rPr>
                <w:rFonts w:ascii="Times New Roman" w:hAnsi="Times New Roman"/>
                <w:b/>
                <w:sz w:val="28"/>
                <w:szCs w:val="28"/>
              </w:rPr>
              <w:t>Цель Программы</w:t>
            </w:r>
          </w:p>
        </w:tc>
        <w:tc>
          <w:tcPr>
            <w:tcW w:w="6520" w:type="dxa"/>
          </w:tcPr>
          <w:p w:rsidR="00146CE8" w:rsidRPr="00376089" w:rsidRDefault="00146CE8" w:rsidP="00376089">
            <w:pPr>
              <w:pStyle w:val="afa"/>
              <w:jc w:val="both"/>
              <w:rPr>
                <w:rFonts w:ascii="Times New Roman" w:hAnsi="Times New Roman"/>
                <w:sz w:val="28"/>
                <w:szCs w:val="28"/>
              </w:rPr>
            </w:pPr>
            <w:r w:rsidRPr="00376089">
              <w:rPr>
                <w:rFonts w:ascii="Times New Roman" w:hAnsi="Times New Roman"/>
                <w:sz w:val="28"/>
                <w:szCs w:val="28"/>
              </w:rPr>
              <w:t>-</w:t>
            </w:r>
            <w:r w:rsidR="00376089">
              <w:rPr>
                <w:rFonts w:ascii="Times New Roman" w:hAnsi="Times New Roman"/>
                <w:sz w:val="28"/>
                <w:szCs w:val="28"/>
              </w:rPr>
              <w:t xml:space="preserve"> </w:t>
            </w:r>
            <w:r w:rsidRPr="00376089">
              <w:rPr>
                <w:rFonts w:ascii="Times New Roman" w:hAnsi="Times New Roman"/>
                <w:sz w:val="28"/>
                <w:szCs w:val="28"/>
              </w:rPr>
              <w:t xml:space="preserve">формирование условий динамичного экономического и социального развития </w:t>
            </w:r>
            <w:r w:rsidR="006E7039">
              <w:rPr>
                <w:rFonts w:ascii="Times New Roman" w:hAnsi="Times New Roman"/>
                <w:sz w:val="28"/>
                <w:szCs w:val="28"/>
              </w:rPr>
              <w:t>Мечетненского</w:t>
            </w:r>
            <w:r w:rsidR="00243B02" w:rsidRPr="00376089">
              <w:rPr>
                <w:rFonts w:ascii="Times New Roman" w:hAnsi="Times New Roman"/>
                <w:sz w:val="28"/>
                <w:szCs w:val="28"/>
              </w:rPr>
              <w:t xml:space="preserve"> муниципального образования </w:t>
            </w:r>
            <w:r w:rsidRPr="00376089">
              <w:rPr>
                <w:rFonts w:ascii="Times New Roman" w:hAnsi="Times New Roman"/>
                <w:sz w:val="28"/>
                <w:szCs w:val="28"/>
              </w:rPr>
              <w:t>Советского муниципального района Саратовской     области, направленного на повышение качества жизни населения</w:t>
            </w:r>
            <w:r w:rsidR="00376089">
              <w:rPr>
                <w:rFonts w:ascii="Times New Roman" w:hAnsi="Times New Roman"/>
                <w:sz w:val="28"/>
                <w:szCs w:val="28"/>
              </w:rPr>
              <w:t>.</w:t>
            </w:r>
          </w:p>
        </w:tc>
      </w:tr>
      <w:tr w:rsidR="00146CE8" w:rsidRPr="00376089" w:rsidTr="00FB56FC">
        <w:trPr>
          <w:cantSplit/>
          <w:trHeight w:val="653"/>
        </w:trPr>
        <w:tc>
          <w:tcPr>
            <w:tcW w:w="3119" w:type="dxa"/>
          </w:tcPr>
          <w:p w:rsidR="00146CE8" w:rsidRPr="00376089" w:rsidRDefault="00146CE8" w:rsidP="00376089">
            <w:pPr>
              <w:pStyle w:val="afa"/>
              <w:rPr>
                <w:rFonts w:ascii="Times New Roman" w:hAnsi="Times New Roman"/>
                <w:b/>
                <w:sz w:val="28"/>
                <w:szCs w:val="28"/>
              </w:rPr>
            </w:pPr>
            <w:r w:rsidRPr="00376089">
              <w:rPr>
                <w:rFonts w:ascii="Times New Roman" w:hAnsi="Times New Roman"/>
                <w:b/>
                <w:sz w:val="28"/>
                <w:szCs w:val="28"/>
              </w:rPr>
              <w:t xml:space="preserve">Срок реализации Программы </w:t>
            </w:r>
          </w:p>
        </w:tc>
        <w:tc>
          <w:tcPr>
            <w:tcW w:w="6520" w:type="dxa"/>
          </w:tcPr>
          <w:p w:rsidR="00146CE8" w:rsidRPr="00376089" w:rsidRDefault="00146CE8" w:rsidP="00376089">
            <w:pPr>
              <w:pStyle w:val="afa"/>
              <w:jc w:val="both"/>
              <w:rPr>
                <w:rFonts w:ascii="Times New Roman" w:hAnsi="Times New Roman"/>
                <w:sz w:val="28"/>
                <w:szCs w:val="28"/>
              </w:rPr>
            </w:pPr>
            <w:r w:rsidRPr="00376089">
              <w:rPr>
                <w:rFonts w:ascii="Times New Roman" w:hAnsi="Times New Roman"/>
                <w:sz w:val="28"/>
                <w:szCs w:val="28"/>
              </w:rPr>
              <w:t>- 2018-2020 годы</w:t>
            </w:r>
          </w:p>
        </w:tc>
      </w:tr>
      <w:tr w:rsidR="00146CE8" w:rsidRPr="00376089" w:rsidTr="00FB56FC">
        <w:tc>
          <w:tcPr>
            <w:tcW w:w="3119" w:type="dxa"/>
          </w:tcPr>
          <w:p w:rsidR="00146CE8" w:rsidRPr="00376089" w:rsidRDefault="00146CE8" w:rsidP="00376089">
            <w:pPr>
              <w:pStyle w:val="afa"/>
              <w:rPr>
                <w:rFonts w:ascii="Times New Roman" w:hAnsi="Times New Roman"/>
                <w:b/>
                <w:sz w:val="28"/>
                <w:szCs w:val="28"/>
              </w:rPr>
            </w:pPr>
            <w:r w:rsidRPr="00376089">
              <w:rPr>
                <w:rFonts w:ascii="Times New Roman" w:hAnsi="Times New Roman"/>
                <w:b/>
                <w:sz w:val="28"/>
                <w:szCs w:val="28"/>
              </w:rPr>
              <w:t xml:space="preserve">Исполнители основных мероприятий </w:t>
            </w:r>
          </w:p>
        </w:tc>
        <w:tc>
          <w:tcPr>
            <w:tcW w:w="6520" w:type="dxa"/>
          </w:tcPr>
          <w:p w:rsidR="00146CE8" w:rsidRPr="00376089" w:rsidRDefault="00146CE8" w:rsidP="00376089">
            <w:pPr>
              <w:pStyle w:val="afa"/>
              <w:jc w:val="both"/>
              <w:rPr>
                <w:rFonts w:ascii="Times New Roman" w:hAnsi="Times New Roman"/>
                <w:sz w:val="28"/>
                <w:szCs w:val="28"/>
              </w:rPr>
            </w:pPr>
            <w:r w:rsidRPr="00376089">
              <w:rPr>
                <w:rFonts w:ascii="Times New Roman" w:hAnsi="Times New Roman"/>
                <w:sz w:val="28"/>
                <w:szCs w:val="28"/>
              </w:rPr>
              <w:t xml:space="preserve">- </w:t>
            </w:r>
            <w:r w:rsidR="005975AE">
              <w:rPr>
                <w:rFonts w:ascii="Times New Roman" w:hAnsi="Times New Roman"/>
                <w:sz w:val="28"/>
                <w:szCs w:val="28"/>
              </w:rPr>
              <w:t xml:space="preserve">Администрация </w:t>
            </w:r>
            <w:r w:rsidR="006E7039">
              <w:rPr>
                <w:rFonts w:ascii="Times New Roman" w:hAnsi="Times New Roman"/>
                <w:sz w:val="28"/>
                <w:szCs w:val="28"/>
              </w:rPr>
              <w:t>Мечетненского</w:t>
            </w:r>
            <w:r w:rsidR="00243B02" w:rsidRPr="00376089">
              <w:rPr>
                <w:rFonts w:ascii="Times New Roman" w:hAnsi="Times New Roman"/>
                <w:sz w:val="28"/>
                <w:szCs w:val="28"/>
              </w:rPr>
              <w:t xml:space="preserve"> муниципального образования</w:t>
            </w:r>
            <w:r w:rsidR="00376089">
              <w:rPr>
                <w:rFonts w:ascii="Times New Roman" w:hAnsi="Times New Roman"/>
                <w:sz w:val="28"/>
                <w:szCs w:val="28"/>
              </w:rPr>
              <w:t>.</w:t>
            </w:r>
          </w:p>
        </w:tc>
      </w:tr>
      <w:tr w:rsidR="00146CE8" w:rsidRPr="00376089" w:rsidTr="00FB56FC">
        <w:tc>
          <w:tcPr>
            <w:tcW w:w="3119" w:type="dxa"/>
          </w:tcPr>
          <w:p w:rsidR="00146CE8" w:rsidRPr="00376089" w:rsidRDefault="00146CE8" w:rsidP="00376089">
            <w:pPr>
              <w:pStyle w:val="afa"/>
              <w:rPr>
                <w:rFonts w:ascii="Times New Roman" w:hAnsi="Times New Roman"/>
                <w:b/>
                <w:sz w:val="28"/>
                <w:szCs w:val="28"/>
              </w:rPr>
            </w:pPr>
            <w:r w:rsidRPr="00376089">
              <w:rPr>
                <w:rFonts w:ascii="Times New Roman" w:hAnsi="Times New Roman"/>
                <w:b/>
                <w:sz w:val="28"/>
                <w:szCs w:val="28"/>
              </w:rPr>
              <w:t>Ожидаемые конечные результаты реализации</w:t>
            </w:r>
            <w:r w:rsidR="00376089">
              <w:rPr>
                <w:rFonts w:ascii="Times New Roman" w:hAnsi="Times New Roman"/>
                <w:b/>
                <w:sz w:val="28"/>
                <w:szCs w:val="28"/>
              </w:rPr>
              <w:t xml:space="preserve"> </w:t>
            </w:r>
            <w:r w:rsidRPr="00376089">
              <w:rPr>
                <w:rFonts w:ascii="Times New Roman" w:hAnsi="Times New Roman"/>
                <w:b/>
                <w:sz w:val="28"/>
                <w:szCs w:val="28"/>
              </w:rPr>
              <w:t>Программы</w:t>
            </w:r>
            <w:r w:rsidR="00376089">
              <w:rPr>
                <w:rFonts w:ascii="Times New Roman" w:hAnsi="Times New Roman"/>
                <w:b/>
                <w:sz w:val="28"/>
                <w:szCs w:val="28"/>
              </w:rPr>
              <w:t xml:space="preserve"> </w:t>
            </w:r>
            <w:r w:rsidRPr="00376089">
              <w:rPr>
                <w:rFonts w:ascii="Times New Roman" w:hAnsi="Times New Roman"/>
                <w:sz w:val="28"/>
                <w:szCs w:val="28"/>
              </w:rPr>
              <w:t>(базовый год - 2016)</w:t>
            </w:r>
          </w:p>
        </w:tc>
        <w:tc>
          <w:tcPr>
            <w:tcW w:w="6520" w:type="dxa"/>
          </w:tcPr>
          <w:p w:rsidR="00146CE8" w:rsidRPr="00376089" w:rsidRDefault="00146CE8" w:rsidP="00376089">
            <w:pPr>
              <w:pStyle w:val="afa"/>
              <w:jc w:val="both"/>
              <w:rPr>
                <w:rFonts w:ascii="Times New Roman" w:hAnsi="Times New Roman"/>
                <w:sz w:val="28"/>
                <w:szCs w:val="28"/>
              </w:rPr>
            </w:pPr>
            <w:r w:rsidRPr="00376089">
              <w:rPr>
                <w:rFonts w:ascii="Times New Roman" w:hAnsi="Times New Roman"/>
                <w:sz w:val="28"/>
                <w:szCs w:val="28"/>
              </w:rPr>
              <w:t xml:space="preserve">- формирование условий динамичного экономического и социального </w:t>
            </w:r>
            <w:r w:rsidR="004A1BE7" w:rsidRPr="00376089">
              <w:rPr>
                <w:rFonts w:ascii="Times New Roman" w:hAnsi="Times New Roman"/>
                <w:sz w:val="28"/>
                <w:szCs w:val="28"/>
              </w:rPr>
              <w:t>р</w:t>
            </w:r>
            <w:r w:rsidRPr="00376089">
              <w:rPr>
                <w:rFonts w:ascii="Times New Roman" w:hAnsi="Times New Roman"/>
                <w:sz w:val="28"/>
                <w:szCs w:val="28"/>
              </w:rPr>
              <w:t xml:space="preserve">азвития    </w:t>
            </w:r>
            <w:r w:rsidR="006E7039">
              <w:rPr>
                <w:rFonts w:ascii="Times New Roman" w:hAnsi="Times New Roman"/>
                <w:sz w:val="28"/>
                <w:szCs w:val="28"/>
              </w:rPr>
              <w:t>Мечетненского</w:t>
            </w:r>
            <w:r w:rsidR="00243B02" w:rsidRPr="00376089">
              <w:rPr>
                <w:rFonts w:ascii="Times New Roman" w:hAnsi="Times New Roman"/>
                <w:sz w:val="28"/>
                <w:szCs w:val="28"/>
              </w:rPr>
              <w:t xml:space="preserve"> муниципального образования </w:t>
            </w:r>
            <w:r w:rsidRPr="00376089">
              <w:rPr>
                <w:rFonts w:ascii="Times New Roman" w:hAnsi="Times New Roman"/>
                <w:sz w:val="28"/>
                <w:szCs w:val="28"/>
              </w:rPr>
              <w:t>Советского муниципального района Саратовской    области, направленного</w:t>
            </w:r>
            <w:r w:rsidR="004A1BE7" w:rsidRPr="00376089">
              <w:rPr>
                <w:rFonts w:ascii="Times New Roman" w:hAnsi="Times New Roman"/>
                <w:sz w:val="28"/>
                <w:szCs w:val="28"/>
              </w:rPr>
              <w:t xml:space="preserve"> </w:t>
            </w:r>
            <w:r w:rsidRPr="00376089">
              <w:rPr>
                <w:rFonts w:ascii="Times New Roman" w:hAnsi="Times New Roman"/>
                <w:sz w:val="28"/>
                <w:szCs w:val="28"/>
              </w:rPr>
              <w:t>на</w:t>
            </w:r>
            <w:r w:rsidR="004A1BE7" w:rsidRPr="00376089">
              <w:rPr>
                <w:rFonts w:ascii="Times New Roman" w:hAnsi="Times New Roman"/>
                <w:sz w:val="28"/>
                <w:szCs w:val="28"/>
              </w:rPr>
              <w:t xml:space="preserve"> повышение </w:t>
            </w:r>
            <w:r w:rsidRPr="00376089">
              <w:rPr>
                <w:rFonts w:ascii="Times New Roman" w:hAnsi="Times New Roman"/>
                <w:sz w:val="28"/>
                <w:szCs w:val="28"/>
              </w:rPr>
              <w:t>качества   жизни населения</w:t>
            </w:r>
            <w:r w:rsidR="0093125A">
              <w:rPr>
                <w:rFonts w:ascii="Times New Roman" w:hAnsi="Times New Roman"/>
                <w:sz w:val="28"/>
                <w:szCs w:val="28"/>
              </w:rPr>
              <w:t>.</w:t>
            </w:r>
            <w:r w:rsidRPr="00376089">
              <w:rPr>
                <w:rFonts w:ascii="Times New Roman" w:hAnsi="Times New Roman"/>
                <w:sz w:val="28"/>
                <w:szCs w:val="28"/>
              </w:rPr>
              <w:t xml:space="preserve"> </w:t>
            </w:r>
          </w:p>
        </w:tc>
      </w:tr>
      <w:tr w:rsidR="00146CE8" w:rsidRPr="00376089" w:rsidTr="00FB56FC">
        <w:trPr>
          <w:cantSplit/>
          <w:trHeight w:val="600"/>
        </w:trPr>
        <w:tc>
          <w:tcPr>
            <w:tcW w:w="3119" w:type="dxa"/>
          </w:tcPr>
          <w:p w:rsidR="00146CE8" w:rsidRPr="00376089" w:rsidRDefault="00376089" w:rsidP="00376089">
            <w:pPr>
              <w:pStyle w:val="afa"/>
              <w:rPr>
                <w:rFonts w:ascii="Times New Roman" w:hAnsi="Times New Roman"/>
                <w:b/>
                <w:sz w:val="28"/>
                <w:szCs w:val="28"/>
              </w:rPr>
            </w:pPr>
            <w:r>
              <w:rPr>
                <w:rFonts w:ascii="Times New Roman" w:hAnsi="Times New Roman"/>
                <w:b/>
                <w:sz w:val="28"/>
                <w:szCs w:val="28"/>
              </w:rPr>
              <w:t xml:space="preserve">Система организации </w:t>
            </w:r>
            <w:r w:rsidR="00146CE8" w:rsidRPr="00376089">
              <w:rPr>
                <w:rFonts w:ascii="Times New Roman" w:hAnsi="Times New Roman"/>
                <w:b/>
                <w:sz w:val="28"/>
                <w:szCs w:val="28"/>
              </w:rPr>
              <w:t xml:space="preserve">контроля исполнения Программы </w:t>
            </w:r>
          </w:p>
        </w:tc>
        <w:tc>
          <w:tcPr>
            <w:tcW w:w="6520" w:type="dxa"/>
          </w:tcPr>
          <w:p w:rsidR="00146CE8" w:rsidRPr="00376089" w:rsidRDefault="00146CE8" w:rsidP="00376089">
            <w:pPr>
              <w:pStyle w:val="afa"/>
              <w:jc w:val="both"/>
              <w:rPr>
                <w:rFonts w:ascii="Times New Roman" w:hAnsi="Times New Roman"/>
                <w:sz w:val="28"/>
                <w:szCs w:val="28"/>
              </w:rPr>
            </w:pPr>
            <w:r w:rsidRPr="00376089">
              <w:rPr>
                <w:rFonts w:ascii="Times New Roman" w:hAnsi="Times New Roman"/>
                <w:sz w:val="28"/>
                <w:szCs w:val="28"/>
              </w:rPr>
              <w:t>- общий контроль реализации Программы  осуще</w:t>
            </w:r>
            <w:r w:rsidR="005975AE">
              <w:rPr>
                <w:rFonts w:ascii="Times New Roman" w:hAnsi="Times New Roman"/>
                <w:sz w:val="28"/>
                <w:szCs w:val="28"/>
              </w:rPr>
              <w:t xml:space="preserve">ствляет Администрация </w:t>
            </w:r>
            <w:r w:rsidR="006E7039">
              <w:rPr>
                <w:rFonts w:ascii="Times New Roman" w:hAnsi="Times New Roman"/>
                <w:sz w:val="28"/>
                <w:szCs w:val="28"/>
              </w:rPr>
              <w:t>Мечетненского</w:t>
            </w:r>
            <w:r w:rsidRPr="00376089">
              <w:rPr>
                <w:rFonts w:ascii="Times New Roman" w:hAnsi="Times New Roman"/>
                <w:sz w:val="28"/>
                <w:szCs w:val="28"/>
              </w:rPr>
              <w:t xml:space="preserve"> муниципального </w:t>
            </w:r>
            <w:r w:rsidR="00243B02" w:rsidRPr="00376089">
              <w:rPr>
                <w:rFonts w:ascii="Times New Roman" w:hAnsi="Times New Roman"/>
                <w:sz w:val="28"/>
                <w:szCs w:val="28"/>
              </w:rPr>
              <w:t>образования</w:t>
            </w:r>
            <w:r w:rsidRPr="00376089">
              <w:rPr>
                <w:rFonts w:ascii="Times New Roman" w:hAnsi="Times New Roman"/>
                <w:sz w:val="28"/>
                <w:szCs w:val="28"/>
              </w:rPr>
              <w:t xml:space="preserve"> путем годовой  оценки достижения индикаторов и     результативности деятельности органов </w:t>
            </w:r>
            <w:r w:rsidR="005975AE">
              <w:rPr>
                <w:rFonts w:ascii="Times New Roman" w:hAnsi="Times New Roman"/>
                <w:sz w:val="28"/>
                <w:szCs w:val="28"/>
              </w:rPr>
              <w:t xml:space="preserve">местного самоуправления </w:t>
            </w:r>
            <w:r w:rsidR="006E7039">
              <w:rPr>
                <w:rFonts w:ascii="Times New Roman" w:hAnsi="Times New Roman"/>
                <w:sz w:val="28"/>
                <w:szCs w:val="28"/>
              </w:rPr>
              <w:t>Мечетненского</w:t>
            </w:r>
            <w:r w:rsidRPr="00376089">
              <w:rPr>
                <w:rFonts w:ascii="Times New Roman" w:hAnsi="Times New Roman"/>
                <w:sz w:val="28"/>
                <w:szCs w:val="28"/>
              </w:rPr>
              <w:t xml:space="preserve"> муниципального </w:t>
            </w:r>
            <w:r w:rsidR="00243B02" w:rsidRPr="00376089">
              <w:rPr>
                <w:rFonts w:ascii="Times New Roman" w:hAnsi="Times New Roman"/>
                <w:sz w:val="28"/>
                <w:szCs w:val="28"/>
              </w:rPr>
              <w:t>образования</w:t>
            </w:r>
            <w:r w:rsidR="0093125A">
              <w:rPr>
                <w:rFonts w:ascii="Times New Roman" w:hAnsi="Times New Roman"/>
                <w:sz w:val="28"/>
                <w:szCs w:val="28"/>
              </w:rPr>
              <w:t>.</w:t>
            </w:r>
          </w:p>
        </w:tc>
      </w:tr>
    </w:tbl>
    <w:p w:rsidR="00FB56FC" w:rsidRDefault="00FB56FC" w:rsidP="001578E8">
      <w:pPr>
        <w:jc w:val="center"/>
        <w:rPr>
          <w:rFonts w:ascii="Times New Roman" w:hAnsi="Times New Roman" w:cs="Times New Roman"/>
          <w:b/>
          <w:sz w:val="28"/>
          <w:szCs w:val="28"/>
        </w:rPr>
      </w:pPr>
    </w:p>
    <w:p w:rsidR="00FB56FC" w:rsidRDefault="00FB56FC" w:rsidP="001578E8">
      <w:pPr>
        <w:jc w:val="center"/>
        <w:rPr>
          <w:rFonts w:ascii="Times New Roman" w:hAnsi="Times New Roman" w:cs="Times New Roman"/>
          <w:b/>
          <w:sz w:val="28"/>
          <w:szCs w:val="28"/>
        </w:rPr>
      </w:pPr>
    </w:p>
    <w:p w:rsidR="00FB56FC" w:rsidRDefault="00FB56FC" w:rsidP="001578E8">
      <w:pPr>
        <w:jc w:val="center"/>
        <w:rPr>
          <w:rFonts w:ascii="Times New Roman" w:hAnsi="Times New Roman" w:cs="Times New Roman"/>
          <w:b/>
          <w:sz w:val="28"/>
          <w:szCs w:val="28"/>
        </w:rPr>
      </w:pPr>
    </w:p>
    <w:p w:rsidR="001578E8" w:rsidRPr="001578E8" w:rsidRDefault="001578E8" w:rsidP="001578E8">
      <w:pPr>
        <w:jc w:val="center"/>
        <w:rPr>
          <w:rFonts w:ascii="Times New Roman" w:hAnsi="Times New Roman" w:cs="Times New Roman"/>
          <w:b/>
          <w:sz w:val="28"/>
          <w:szCs w:val="28"/>
        </w:rPr>
      </w:pPr>
      <w:r w:rsidRPr="001578E8">
        <w:rPr>
          <w:rFonts w:ascii="Times New Roman" w:hAnsi="Times New Roman" w:cs="Times New Roman"/>
          <w:b/>
          <w:sz w:val="28"/>
          <w:szCs w:val="28"/>
        </w:rPr>
        <w:t>Введение</w:t>
      </w:r>
    </w:p>
    <w:p w:rsidR="001578E8" w:rsidRPr="001578E8" w:rsidRDefault="001578E8" w:rsidP="0082758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1578E8">
        <w:rPr>
          <w:rFonts w:ascii="Times New Roman" w:hAnsi="Times New Roman" w:cs="Times New Roman"/>
          <w:sz w:val="28"/>
          <w:szCs w:val="28"/>
        </w:rPr>
        <w:t xml:space="preserve">Программа социально-экономического развития </w:t>
      </w:r>
      <w:r w:rsidR="006E7039">
        <w:rPr>
          <w:rFonts w:ascii="Times New Roman" w:hAnsi="Times New Roman" w:cs="Times New Roman"/>
          <w:sz w:val="28"/>
          <w:szCs w:val="28"/>
        </w:rPr>
        <w:t>Мечетненского</w:t>
      </w:r>
      <w:r w:rsidR="00827584">
        <w:rPr>
          <w:rFonts w:ascii="Times New Roman" w:hAnsi="Times New Roman" w:cs="Times New Roman"/>
          <w:sz w:val="28"/>
          <w:szCs w:val="28"/>
        </w:rPr>
        <w:t xml:space="preserve"> муниципального образования </w:t>
      </w:r>
      <w:r w:rsidRPr="001578E8">
        <w:rPr>
          <w:rFonts w:ascii="Times New Roman" w:hAnsi="Times New Roman" w:cs="Times New Roman"/>
          <w:sz w:val="28"/>
          <w:szCs w:val="28"/>
        </w:rPr>
        <w:t xml:space="preserve">Советского муниципального района Саратовской области до 2020 года детализирует направления, механизмы и инструменты достижения стратегических целей </w:t>
      </w:r>
      <w:r w:rsidR="00827584">
        <w:rPr>
          <w:rFonts w:ascii="Times New Roman" w:hAnsi="Times New Roman" w:cs="Times New Roman"/>
          <w:sz w:val="28"/>
          <w:szCs w:val="28"/>
        </w:rPr>
        <w:t>муниципального образования</w:t>
      </w:r>
      <w:r w:rsidRPr="001578E8">
        <w:rPr>
          <w:rFonts w:ascii="Times New Roman" w:hAnsi="Times New Roman" w:cs="Times New Roman"/>
          <w:sz w:val="28"/>
          <w:szCs w:val="28"/>
        </w:rPr>
        <w:t xml:space="preserve"> в период с 2018 года по 2020 год.</w:t>
      </w:r>
    </w:p>
    <w:p w:rsidR="001578E8" w:rsidRPr="001578E8" w:rsidRDefault="001578E8" w:rsidP="0082758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1578E8">
        <w:rPr>
          <w:rFonts w:ascii="Times New Roman" w:hAnsi="Times New Roman" w:cs="Times New Roman"/>
          <w:sz w:val="28"/>
          <w:szCs w:val="28"/>
        </w:rPr>
        <w:t xml:space="preserve">При разработке Программы учитывались приоритеты </w:t>
      </w:r>
      <w:hyperlink r:id="rId7" w:history="1">
        <w:r w:rsidRPr="00827584">
          <w:rPr>
            <w:rStyle w:val="a5"/>
            <w:rFonts w:ascii="Times New Roman" w:hAnsi="Times New Roman" w:cs="Times New Roman"/>
            <w:color w:val="000000" w:themeColor="text1"/>
            <w:sz w:val="28"/>
            <w:szCs w:val="28"/>
            <w:u w:val="none"/>
          </w:rPr>
          <w:t>Концепции</w:t>
        </w:r>
      </w:hyperlink>
      <w:r w:rsidRPr="001578E8">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w:t>
      </w:r>
      <w:r w:rsidR="00FF38A9">
        <w:rPr>
          <w:rFonts w:ascii="Times New Roman" w:hAnsi="Times New Roman" w:cs="Times New Roman"/>
          <w:sz w:val="28"/>
          <w:szCs w:val="28"/>
        </w:rPr>
        <w:t xml:space="preserve"> </w:t>
      </w:r>
      <w:r w:rsidRPr="001578E8">
        <w:rPr>
          <w:rFonts w:ascii="Times New Roman" w:hAnsi="Times New Roman" w:cs="Times New Roman"/>
          <w:sz w:val="28"/>
          <w:szCs w:val="28"/>
        </w:rPr>
        <w:t xml:space="preserve">года, основные положения </w:t>
      </w:r>
      <w:hyperlink r:id="rId8" w:history="1">
        <w:r w:rsidRPr="00827584">
          <w:rPr>
            <w:rStyle w:val="a5"/>
            <w:rFonts w:ascii="Times New Roman" w:hAnsi="Times New Roman" w:cs="Times New Roman"/>
            <w:color w:val="000000" w:themeColor="text1"/>
            <w:sz w:val="28"/>
            <w:szCs w:val="28"/>
            <w:u w:val="none"/>
          </w:rPr>
          <w:t>Стратегии</w:t>
        </w:r>
      </w:hyperlink>
      <w:r w:rsidRPr="001578E8">
        <w:rPr>
          <w:rFonts w:ascii="Times New Roman" w:hAnsi="Times New Roman" w:cs="Times New Roman"/>
          <w:sz w:val="28"/>
          <w:szCs w:val="28"/>
        </w:rPr>
        <w:t xml:space="preserve"> инновационного развития Российской Федерации на период до 2020</w:t>
      </w:r>
      <w:r w:rsidR="00FF38A9">
        <w:rPr>
          <w:rFonts w:ascii="Times New Roman" w:hAnsi="Times New Roman" w:cs="Times New Roman"/>
          <w:sz w:val="28"/>
          <w:szCs w:val="28"/>
        </w:rPr>
        <w:t xml:space="preserve"> </w:t>
      </w:r>
      <w:r w:rsidRPr="001578E8">
        <w:rPr>
          <w:rFonts w:ascii="Times New Roman" w:hAnsi="Times New Roman" w:cs="Times New Roman"/>
          <w:sz w:val="28"/>
          <w:szCs w:val="28"/>
        </w:rPr>
        <w:t xml:space="preserve">года, </w:t>
      </w:r>
      <w:hyperlink r:id="rId9" w:history="1">
        <w:r w:rsidRPr="00827584">
          <w:rPr>
            <w:rStyle w:val="a5"/>
            <w:rFonts w:ascii="Times New Roman" w:hAnsi="Times New Roman" w:cs="Times New Roman"/>
            <w:color w:val="000000" w:themeColor="text1"/>
            <w:sz w:val="28"/>
            <w:szCs w:val="28"/>
            <w:u w:val="none"/>
          </w:rPr>
          <w:t>Стратегии</w:t>
        </w:r>
      </w:hyperlink>
      <w:r w:rsidR="00FF38A9">
        <w:t xml:space="preserve"> </w:t>
      </w:r>
      <w:r w:rsidRPr="001578E8">
        <w:rPr>
          <w:rFonts w:ascii="Times New Roman" w:hAnsi="Times New Roman" w:cs="Times New Roman"/>
          <w:sz w:val="28"/>
          <w:szCs w:val="28"/>
        </w:rPr>
        <w:t>социально-экономического развития Приволжского федерального округа, Стратегии социально-экономического развития Саратовской области до 2030</w:t>
      </w:r>
      <w:r w:rsidR="00FF38A9">
        <w:rPr>
          <w:rFonts w:ascii="Times New Roman" w:hAnsi="Times New Roman" w:cs="Times New Roman"/>
          <w:sz w:val="28"/>
          <w:szCs w:val="28"/>
        </w:rPr>
        <w:t xml:space="preserve"> </w:t>
      </w:r>
      <w:r w:rsidRPr="001578E8">
        <w:rPr>
          <w:rFonts w:ascii="Times New Roman" w:hAnsi="Times New Roman" w:cs="Times New Roman"/>
          <w:sz w:val="28"/>
          <w:szCs w:val="28"/>
        </w:rPr>
        <w:t xml:space="preserve">года, </w:t>
      </w:r>
      <w:hyperlink r:id="rId10" w:history="1">
        <w:r w:rsidRPr="00827584">
          <w:rPr>
            <w:rStyle w:val="a5"/>
            <w:rFonts w:ascii="Times New Roman" w:hAnsi="Times New Roman" w:cs="Times New Roman"/>
            <w:color w:val="000000" w:themeColor="text1"/>
            <w:sz w:val="28"/>
            <w:szCs w:val="28"/>
            <w:u w:val="none"/>
          </w:rPr>
          <w:t>Концепции</w:t>
        </w:r>
      </w:hyperlink>
      <w:r w:rsidR="00FF38A9">
        <w:t xml:space="preserve"> </w:t>
      </w:r>
      <w:r w:rsidRPr="001578E8">
        <w:rPr>
          <w:rFonts w:ascii="Times New Roman" w:hAnsi="Times New Roman" w:cs="Times New Roman"/>
          <w:sz w:val="28"/>
          <w:szCs w:val="28"/>
        </w:rPr>
        <w:t xml:space="preserve">экологической безопасности Саратовской области на 2010-2020 годы, федеральные, областные инициативы по модернизации сфер здравоохранения, жилищно-коммунального хозяйства, государственного управления, намерения отдельных хозяйствующих субъектов по реализации инвестиционных проектов на территории </w:t>
      </w:r>
      <w:r w:rsidR="00827584">
        <w:rPr>
          <w:rFonts w:ascii="Times New Roman" w:hAnsi="Times New Roman" w:cs="Times New Roman"/>
          <w:sz w:val="28"/>
          <w:szCs w:val="28"/>
        </w:rPr>
        <w:t>муниципального образования</w:t>
      </w:r>
      <w:r w:rsidRPr="001578E8">
        <w:rPr>
          <w:rFonts w:ascii="Times New Roman" w:hAnsi="Times New Roman" w:cs="Times New Roman"/>
          <w:sz w:val="28"/>
          <w:szCs w:val="28"/>
        </w:rPr>
        <w:t>.</w:t>
      </w:r>
    </w:p>
    <w:p w:rsidR="001578E8" w:rsidRPr="001578E8" w:rsidRDefault="001578E8" w:rsidP="0082758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1578E8">
        <w:rPr>
          <w:rFonts w:ascii="Times New Roman" w:hAnsi="Times New Roman" w:cs="Times New Roman"/>
          <w:sz w:val="28"/>
          <w:szCs w:val="28"/>
        </w:rPr>
        <w:t>Программа нацелена на:</w:t>
      </w:r>
    </w:p>
    <w:p w:rsidR="001578E8" w:rsidRPr="001578E8" w:rsidRDefault="00827584" w:rsidP="0082758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8018E1">
        <w:rPr>
          <w:rFonts w:ascii="Times New Roman" w:hAnsi="Times New Roman" w:cs="Times New Roman"/>
          <w:sz w:val="28"/>
          <w:szCs w:val="28"/>
        </w:rPr>
        <w:t xml:space="preserve">- </w:t>
      </w:r>
      <w:r w:rsidR="001578E8" w:rsidRPr="001578E8">
        <w:rPr>
          <w:rFonts w:ascii="Times New Roman" w:hAnsi="Times New Roman" w:cs="Times New Roman"/>
          <w:sz w:val="28"/>
          <w:szCs w:val="28"/>
        </w:rPr>
        <w:t xml:space="preserve">обеспечение эффективного участия </w:t>
      </w:r>
      <w:r w:rsidR="006A2E41">
        <w:rPr>
          <w:rFonts w:ascii="Times New Roman" w:hAnsi="Times New Roman" w:cs="Times New Roman"/>
          <w:sz w:val="28"/>
          <w:szCs w:val="28"/>
        </w:rPr>
        <w:t>муниципального образования</w:t>
      </w:r>
      <w:r w:rsidR="001578E8" w:rsidRPr="001578E8">
        <w:rPr>
          <w:rFonts w:ascii="Times New Roman" w:hAnsi="Times New Roman" w:cs="Times New Roman"/>
          <w:sz w:val="28"/>
          <w:szCs w:val="28"/>
        </w:rPr>
        <w:t xml:space="preserve"> в реализации политики Правительства Российской Федерации в модернизации экономики и социальной сферы;</w:t>
      </w:r>
    </w:p>
    <w:p w:rsidR="001578E8" w:rsidRPr="001578E8" w:rsidRDefault="00827584" w:rsidP="0082758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8018E1">
        <w:rPr>
          <w:rFonts w:ascii="Times New Roman" w:hAnsi="Times New Roman" w:cs="Times New Roman"/>
          <w:sz w:val="28"/>
          <w:szCs w:val="28"/>
        </w:rPr>
        <w:t xml:space="preserve">- </w:t>
      </w:r>
      <w:r w:rsidR="001578E8" w:rsidRPr="001578E8">
        <w:rPr>
          <w:rFonts w:ascii="Times New Roman" w:hAnsi="Times New Roman" w:cs="Times New Roman"/>
          <w:sz w:val="28"/>
          <w:szCs w:val="28"/>
        </w:rPr>
        <w:t>координацию и согласование действий органов местного самоуправления, гражданского общества в процессе социально-экономического развития района;</w:t>
      </w:r>
    </w:p>
    <w:p w:rsidR="001578E8" w:rsidRPr="001578E8" w:rsidRDefault="00827584" w:rsidP="0082758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8018E1">
        <w:rPr>
          <w:rFonts w:ascii="Times New Roman" w:hAnsi="Times New Roman" w:cs="Times New Roman"/>
          <w:sz w:val="28"/>
          <w:szCs w:val="28"/>
        </w:rPr>
        <w:t xml:space="preserve">- </w:t>
      </w:r>
      <w:r w:rsidR="001578E8" w:rsidRPr="001578E8">
        <w:rPr>
          <w:rFonts w:ascii="Times New Roman" w:hAnsi="Times New Roman" w:cs="Times New Roman"/>
          <w:sz w:val="28"/>
          <w:szCs w:val="28"/>
        </w:rPr>
        <w:t xml:space="preserve">оптимизацию использования средств </w:t>
      </w:r>
      <w:r w:rsidR="008018E1">
        <w:rPr>
          <w:rFonts w:ascii="Times New Roman" w:hAnsi="Times New Roman" w:cs="Times New Roman"/>
          <w:sz w:val="28"/>
          <w:szCs w:val="28"/>
        </w:rPr>
        <w:t>местн</w:t>
      </w:r>
      <w:r w:rsidR="001578E8" w:rsidRPr="001578E8">
        <w:rPr>
          <w:rFonts w:ascii="Times New Roman" w:hAnsi="Times New Roman" w:cs="Times New Roman"/>
          <w:sz w:val="28"/>
          <w:szCs w:val="28"/>
        </w:rPr>
        <w:t>ого бюджета.</w:t>
      </w:r>
    </w:p>
    <w:p w:rsidR="001578E8" w:rsidRPr="001578E8" w:rsidRDefault="00827584" w:rsidP="0082758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1578E8" w:rsidRPr="001578E8">
        <w:rPr>
          <w:rFonts w:ascii="Times New Roman" w:hAnsi="Times New Roman" w:cs="Times New Roman"/>
          <w:sz w:val="28"/>
          <w:szCs w:val="28"/>
        </w:rPr>
        <w:t xml:space="preserve">Информационное сопровождение процесса реализации Программы на основе использования современных информационных технологий отразится на формировании положительного имиджа, как отдельных программных мероприятий хозяйствующих субъектов, так и района в целом для привлечения стратегических партнеров и потенциальных инвесторов в экономику </w:t>
      </w:r>
      <w:r w:rsidR="006A2E41">
        <w:rPr>
          <w:rFonts w:ascii="Times New Roman" w:hAnsi="Times New Roman" w:cs="Times New Roman"/>
          <w:sz w:val="28"/>
          <w:szCs w:val="28"/>
        </w:rPr>
        <w:t>муниципального образования</w:t>
      </w:r>
      <w:r w:rsidR="001578E8" w:rsidRPr="001578E8">
        <w:rPr>
          <w:rFonts w:ascii="Times New Roman" w:hAnsi="Times New Roman" w:cs="Times New Roman"/>
          <w:sz w:val="28"/>
          <w:szCs w:val="28"/>
        </w:rPr>
        <w:t>.</w:t>
      </w:r>
    </w:p>
    <w:p w:rsidR="001578E8" w:rsidRDefault="00827584" w:rsidP="0082758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1578E8" w:rsidRPr="001578E8">
        <w:rPr>
          <w:rFonts w:ascii="Times New Roman" w:hAnsi="Times New Roman" w:cs="Times New Roman"/>
          <w:sz w:val="28"/>
          <w:szCs w:val="28"/>
        </w:rPr>
        <w:t xml:space="preserve">Главным результатом исполнения Программы как одного из этапов реализации Стратегии социально-экономического развития </w:t>
      </w:r>
      <w:r w:rsidR="006E7039">
        <w:rPr>
          <w:rFonts w:ascii="Times New Roman" w:hAnsi="Times New Roman" w:cs="Times New Roman"/>
          <w:sz w:val="28"/>
          <w:szCs w:val="28"/>
        </w:rPr>
        <w:t>Мечетненского</w:t>
      </w:r>
      <w:r>
        <w:rPr>
          <w:rFonts w:ascii="Times New Roman" w:hAnsi="Times New Roman" w:cs="Times New Roman"/>
          <w:sz w:val="28"/>
          <w:szCs w:val="28"/>
        </w:rPr>
        <w:t xml:space="preserve"> муниципального образования </w:t>
      </w:r>
      <w:r w:rsidR="001578E8" w:rsidRPr="001578E8">
        <w:rPr>
          <w:rFonts w:ascii="Times New Roman" w:hAnsi="Times New Roman" w:cs="Times New Roman"/>
          <w:sz w:val="28"/>
          <w:szCs w:val="28"/>
        </w:rPr>
        <w:t>Советского муниципального района Саратовской области до 2020 года должно стать последовательное повышение качества жизни населения.</w:t>
      </w:r>
    </w:p>
    <w:p w:rsidR="001578E8" w:rsidRDefault="001578E8" w:rsidP="001578E8">
      <w:pPr>
        <w:rPr>
          <w:rFonts w:ascii="Times New Roman" w:hAnsi="Times New Roman" w:cs="Times New Roman"/>
          <w:sz w:val="28"/>
          <w:szCs w:val="28"/>
        </w:rPr>
      </w:pPr>
    </w:p>
    <w:p w:rsidR="00D86308" w:rsidRDefault="007B0FE2" w:rsidP="008018E1">
      <w:pPr>
        <w:pStyle w:val="a3"/>
        <w:numPr>
          <w:ilvl w:val="1"/>
          <w:numId w:val="13"/>
        </w:numPr>
        <w:ind w:left="0" w:hanging="22"/>
        <w:jc w:val="center"/>
        <w:rPr>
          <w:rFonts w:ascii="Times New Roman" w:hAnsi="Times New Roman" w:cs="Times New Roman"/>
          <w:b/>
          <w:sz w:val="28"/>
          <w:szCs w:val="28"/>
        </w:rPr>
      </w:pPr>
      <w:r w:rsidRPr="00D86308">
        <w:rPr>
          <w:rFonts w:ascii="Times New Roman" w:hAnsi="Times New Roman" w:cs="Times New Roman"/>
          <w:b/>
          <w:sz w:val="28"/>
          <w:szCs w:val="28"/>
        </w:rPr>
        <w:t>Социально-эк</w:t>
      </w:r>
      <w:r w:rsidR="00E35118">
        <w:rPr>
          <w:rFonts w:ascii="Times New Roman" w:hAnsi="Times New Roman" w:cs="Times New Roman"/>
          <w:b/>
          <w:sz w:val="28"/>
          <w:szCs w:val="28"/>
        </w:rPr>
        <w:t xml:space="preserve">ономическое положение </w:t>
      </w:r>
      <w:r w:rsidR="006E7039">
        <w:rPr>
          <w:rFonts w:ascii="Times New Roman" w:hAnsi="Times New Roman" w:cs="Times New Roman"/>
          <w:b/>
          <w:sz w:val="28"/>
          <w:szCs w:val="28"/>
        </w:rPr>
        <w:t>Мечетненского</w:t>
      </w:r>
      <w:r w:rsidRPr="00D86308">
        <w:rPr>
          <w:rFonts w:ascii="Times New Roman" w:hAnsi="Times New Roman" w:cs="Times New Roman"/>
          <w:b/>
          <w:sz w:val="28"/>
          <w:szCs w:val="28"/>
        </w:rPr>
        <w:t xml:space="preserve"> муниципального образования </w:t>
      </w:r>
    </w:p>
    <w:p w:rsidR="00D86308" w:rsidRPr="00D86308" w:rsidRDefault="00D86308" w:rsidP="008018E1">
      <w:pPr>
        <w:pStyle w:val="a3"/>
        <w:numPr>
          <w:ilvl w:val="1"/>
          <w:numId w:val="15"/>
        </w:numPr>
        <w:ind w:left="0" w:firstLine="0"/>
        <w:jc w:val="center"/>
        <w:rPr>
          <w:rFonts w:ascii="Times New Roman" w:hAnsi="Times New Roman" w:cs="Times New Roman"/>
          <w:b/>
          <w:sz w:val="28"/>
          <w:szCs w:val="28"/>
        </w:rPr>
      </w:pPr>
      <w:r w:rsidRPr="00D86308">
        <w:rPr>
          <w:rFonts w:ascii="Times New Roman" w:hAnsi="Times New Roman" w:cs="Times New Roman"/>
          <w:b/>
          <w:sz w:val="28"/>
          <w:szCs w:val="28"/>
        </w:rPr>
        <w:t>Итоги социально-эк</w:t>
      </w:r>
      <w:r w:rsidR="00E35118">
        <w:rPr>
          <w:rFonts w:ascii="Times New Roman" w:hAnsi="Times New Roman" w:cs="Times New Roman"/>
          <w:b/>
          <w:sz w:val="28"/>
          <w:szCs w:val="28"/>
        </w:rPr>
        <w:t xml:space="preserve">ономического развития </w:t>
      </w:r>
      <w:r w:rsidR="006E7039">
        <w:rPr>
          <w:rFonts w:ascii="Times New Roman" w:hAnsi="Times New Roman" w:cs="Times New Roman"/>
          <w:b/>
          <w:sz w:val="28"/>
          <w:szCs w:val="28"/>
        </w:rPr>
        <w:t>Мечетненского</w:t>
      </w:r>
      <w:r w:rsidRPr="00D86308">
        <w:rPr>
          <w:rFonts w:ascii="Times New Roman" w:hAnsi="Times New Roman" w:cs="Times New Roman"/>
          <w:b/>
          <w:sz w:val="28"/>
          <w:szCs w:val="28"/>
        </w:rPr>
        <w:t xml:space="preserve"> муниципального образования</w:t>
      </w:r>
    </w:p>
    <w:p w:rsidR="00507BC4" w:rsidRDefault="00507BC4" w:rsidP="00507BC4">
      <w:pPr>
        <w:pStyle w:val="a3"/>
        <w:rPr>
          <w:rFonts w:ascii="Times New Roman" w:hAnsi="Times New Roman" w:cs="Times New Roman"/>
          <w:sz w:val="28"/>
          <w:szCs w:val="28"/>
        </w:rPr>
      </w:pPr>
    </w:p>
    <w:p w:rsidR="001A0FBD" w:rsidRDefault="00EC4655" w:rsidP="00FF38A9">
      <w:pPr>
        <w:pStyle w:val="a3"/>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Основной рост экономики традиционно обеспечен предприятиями</w:t>
      </w:r>
      <w:r w:rsidR="001A0FBD">
        <w:rPr>
          <w:rFonts w:ascii="Times New Roman" w:hAnsi="Times New Roman" w:cs="Times New Roman"/>
          <w:sz w:val="28"/>
          <w:szCs w:val="28"/>
        </w:rPr>
        <w:t xml:space="preserve"> торговли и бытового обслуживания, сельского хозяйства, крестьянских (фермерских) хозяйств и личных подсобных хозяйств населения.</w:t>
      </w:r>
    </w:p>
    <w:p w:rsidR="00D86308" w:rsidRDefault="00D86308" w:rsidP="00D86308">
      <w:pPr>
        <w:pStyle w:val="a3"/>
        <w:ind w:firstLine="720"/>
        <w:jc w:val="center"/>
        <w:rPr>
          <w:rFonts w:ascii="Times New Roman" w:hAnsi="Times New Roman" w:cs="Times New Roman"/>
          <w:b/>
          <w:sz w:val="28"/>
          <w:szCs w:val="28"/>
        </w:rPr>
      </w:pPr>
    </w:p>
    <w:p w:rsidR="00FB56FC" w:rsidRDefault="00FB56FC" w:rsidP="00FB56FC">
      <w:pPr>
        <w:pStyle w:val="a3"/>
        <w:ind w:hanging="11"/>
        <w:jc w:val="center"/>
        <w:rPr>
          <w:rFonts w:ascii="Times New Roman" w:hAnsi="Times New Roman" w:cs="Times New Roman"/>
          <w:b/>
          <w:sz w:val="28"/>
          <w:szCs w:val="28"/>
        </w:rPr>
      </w:pPr>
    </w:p>
    <w:p w:rsidR="001A0FBD" w:rsidRPr="001A0FBD" w:rsidRDefault="001A0FBD" w:rsidP="00FB56FC">
      <w:pPr>
        <w:pStyle w:val="a3"/>
        <w:ind w:hanging="11"/>
        <w:jc w:val="center"/>
        <w:rPr>
          <w:rFonts w:ascii="Times New Roman" w:hAnsi="Times New Roman" w:cs="Times New Roman"/>
          <w:b/>
          <w:sz w:val="28"/>
          <w:szCs w:val="28"/>
        </w:rPr>
      </w:pPr>
      <w:r w:rsidRPr="001A0FBD">
        <w:rPr>
          <w:rFonts w:ascii="Times New Roman" w:hAnsi="Times New Roman" w:cs="Times New Roman"/>
          <w:b/>
          <w:sz w:val="28"/>
          <w:szCs w:val="28"/>
        </w:rPr>
        <w:t>Показатели, достигнутые в 2016 году</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33"/>
        <w:gridCol w:w="1342"/>
        <w:gridCol w:w="1484"/>
      </w:tblGrid>
      <w:tr w:rsidR="001A0FBD" w:rsidRPr="009F6E93" w:rsidTr="00FF38A9">
        <w:trPr>
          <w:cantSplit/>
          <w:trHeight w:val="70"/>
          <w:jc w:val="center"/>
        </w:trPr>
        <w:tc>
          <w:tcPr>
            <w:tcW w:w="6733" w:type="dxa"/>
            <w:vAlign w:val="center"/>
          </w:tcPr>
          <w:p w:rsidR="001A0FBD" w:rsidRPr="00890395" w:rsidRDefault="001A0FBD" w:rsidP="00FF38A9">
            <w:pPr>
              <w:pStyle w:val="afa"/>
              <w:jc w:val="center"/>
              <w:rPr>
                <w:rFonts w:ascii="Times New Roman" w:hAnsi="Times New Roman"/>
                <w:b/>
                <w:sz w:val="24"/>
                <w:szCs w:val="24"/>
              </w:rPr>
            </w:pPr>
            <w:r w:rsidRPr="00890395">
              <w:rPr>
                <w:rFonts w:ascii="Times New Roman" w:hAnsi="Times New Roman"/>
                <w:b/>
                <w:sz w:val="24"/>
                <w:szCs w:val="24"/>
              </w:rPr>
              <w:t>Показатели</w:t>
            </w:r>
          </w:p>
        </w:tc>
        <w:tc>
          <w:tcPr>
            <w:tcW w:w="1342" w:type="dxa"/>
            <w:vAlign w:val="center"/>
          </w:tcPr>
          <w:p w:rsidR="001A0FBD" w:rsidRPr="00890395" w:rsidRDefault="001A0FBD" w:rsidP="00FF38A9">
            <w:pPr>
              <w:pStyle w:val="afa"/>
              <w:jc w:val="center"/>
              <w:rPr>
                <w:rFonts w:ascii="Times New Roman" w:hAnsi="Times New Roman"/>
                <w:b/>
                <w:sz w:val="24"/>
                <w:szCs w:val="24"/>
              </w:rPr>
            </w:pPr>
            <w:r w:rsidRPr="00890395">
              <w:rPr>
                <w:rFonts w:ascii="Times New Roman" w:hAnsi="Times New Roman"/>
                <w:b/>
                <w:sz w:val="24"/>
                <w:szCs w:val="24"/>
              </w:rPr>
              <w:t>Ед. измерения</w:t>
            </w:r>
          </w:p>
        </w:tc>
        <w:tc>
          <w:tcPr>
            <w:tcW w:w="1484" w:type="dxa"/>
          </w:tcPr>
          <w:p w:rsidR="001A0FBD" w:rsidRPr="00890395" w:rsidRDefault="001A0FBD" w:rsidP="00FF38A9">
            <w:pPr>
              <w:pStyle w:val="afa"/>
              <w:jc w:val="center"/>
              <w:rPr>
                <w:rFonts w:ascii="Times New Roman" w:hAnsi="Times New Roman"/>
                <w:b/>
                <w:sz w:val="24"/>
                <w:szCs w:val="24"/>
              </w:rPr>
            </w:pPr>
            <w:r w:rsidRPr="00890395">
              <w:rPr>
                <w:rFonts w:ascii="Times New Roman" w:hAnsi="Times New Roman"/>
                <w:b/>
                <w:sz w:val="24"/>
                <w:szCs w:val="24"/>
              </w:rPr>
              <w:t>2016 год оценка</w:t>
            </w:r>
          </w:p>
        </w:tc>
      </w:tr>
      <w:tr w:rsidR="001A0FBD" w:rsidRPr="009F6E93" w:rsidTr="00FF38A9">
        <w:trPr>
          <w:cantSplit/>
          <w:trHeight w:val="649"/>
          <w:jc w:val="center"/>
        </w:trPr>
        <w:tc>
          <w:tcPr>
            <w:tcW w:w="6733" w:type="dxa"/>
          </w:tcPr>
          <w:p w:rsidR="001A0FBD" w:rsidRPr="00890395" w:rsidRDefault="001A0FBD" w:rsidP="00FF38A9">
            <w:pPr>
              <w:pStyle w:val="afa"/>
              <w:rPr>
                <w:rFonts w:ascii="Times New Roman" w:hAnsi="Times New Roman"/>
                <w:sz w:val="24"/>
                <w:szCs w:val="24"/>
              </w:rPr>
            </w:pPr>
            <w:r w:rsidRPr="00890395">
              <w:rPr>
                <w:rFonts w:ascii="Times New Roman" w:hAnsi="Times New Roman"/>
                <w:sz w:val="24"/>
                <w:szCs w:val="24"/>
              </w:rPr>
              <w:t>Среднесписочная численность работающих в экономике</w:t>
            </w:r>
          </w:p>
        </w:tc>
        <w:tc>
          <w:tcPr>
            <w:tcW w:w="1342" w:type="dxa"/>
            <w:vAlign w:val="center"/>
          </w:tcPr>
          <w:p w:rsidR="001A0FBD" w:rsidRPr="00890395" w:rsidRDefault="001A0FBD" w:rsidP="00FF38A9">
            <w:pPr>
              <w:pStyle w:val="afa"/>
              <w:jc w:val="center"/>
              <w:rPr>
                <w:rFonts w:ascii="Times New Roman" w:hAnsi="Times New Roman"/>
                <w:sz w:val="24"/>
                <w:szCs w:val="24"/>
              </w:rPr>
            </w:pPr>
            <w:r w:rsidRPr="00890395">
              <w:rPr>
                <w:rFonts w:ascii="Times New Roman" w:hAnsi="Times New Roman"/>
                <w:sz w:val="24"/>
                <w:szCs w:val="24"/>
              </w:rPr>
              <w:t>чел.</w:t>
            </w:r>
          </w:p>
        </w:tc>
        <w:tc>
          <w:tcPr>
            <w:tcW w:w="1484" w:type="dxa"/>
          </w:tcPr>
          <w:p w:rsidR="001A0FBD" w:rsidRPr="00890395" w:rsidRDefault="006E7039" w:rsidP="00FF38A9">
            <w:pPr>
              <w:pStyle w:val="afa"/>
              <w:jc w:val="center"/>
              <w:rPr>
                <w:rFonts w:ascii="Times New Roman" w:hAnsi="Times New Roman"/>
                <w:sz w:val="24"/>
                <w:szCs w:val="24"/>
              </w:rPr>
            </w:pPr>
            <w:r>
              <w:rPr>
                <w:rFonts w:ascii="Times New Roman" w:hAnsi="Times New Roman"/>
                <w:sz w:val="24"/>
                <w:szCs w:val="24"/>
              </w:rPr>
              <w:t>6</w:t>
            </w:r>
          </w:p>
        </w:tc>
      </w:tr>
      <w:tr w:rsidR="001A0FBD" w:rsidRPr="009F6E93" w:rsidTr="00FF38A9">
        <w:trPr>
          <w:cantSplit/>
          <w:trHeight w:val="571"/>
          <w:jc w:val="center"/>
        </w:trPr>
        <w:tc>
          <w:tcPr>
            <w:tcW w:w="6733" w:type="dxa"/>
          </w:tcPr>
          <w:p w:rsidR="001A0FBD" w:rsidRPr="00890395" w:rsidRDefault="001A0FBD" w:rsidP="00FF38A9">
            <w:pPr>
              <w:pStyle w:val="afa"/>
              <w:rPr>
                <w:rFonts w:ascii="Times New Roman" w:hAnsi="Times New Roman"/>
                <w:sz w:val="24"/>
                <w:szCs w:val="24"/>
              </w:rPr>
            </w:pPr>
            <w:r w:rsidRPr="00890395">
              <w:rPr>
                <w:rFonts w:ascii="Times New Roman" w:hAnsi="Times New Roman"/>
                <w:sz w:val="24"/>
                <w:szCs w:val="24"/>
              </w:rPr>
              <w:t>Фонд начисленной заработной платы работающих в экономике</w:t>
            </w:r>
          </w:p>
        </w:tc>
        <w:tc>
          <w:tcPr>
            <w:tcW w:w="1342" w:type="dxa"/>
            <w:vAlign w:val="center"/>
          </w:tcPr>
          <w:p w:rsidR="001A0FBD" w:rsidRPr="00890395" w:rsidRDefault="00E523AC" w:rsidP="00FF38A9">
            <w:pPr>
              <w:pStyle w:val="afa"/>
              <w:jc w:val="center"/>
              <w:rPr>
                <w:rFonts w:ascii="Times New Roman" w:hAnsi="Times New Roman"/>
                <w:sz w:val="24"/>
                <w:szCs w:val="24"/>
              </w:rPr>
            </w:pPr>
            <w:r w:rsidRPr="00890395">
              <w:rPr>
                <w:rFonts w:ascii="Times New Roman" w:hAnsi="Times New Roman"/>
                <w:sz w:val="24"/>
                <w:szCs w:val="24"/>
              </w:rPr>
              <w:t>руб.</w:t>
            </w:r>
          </w:p>
        </w:tc>
        <w:tc>
          <w:tcPr>
            <w:tcW w:w="1484" w:type="dxa"/>
          </w:tcPr>
          <w:p w:rsidR="001A0FBD" w:rsidRPr="00890395" w:rsidRDefault="006E7039" w:rsidP="00FF38A9">
            <w:pPr>
              <w:pStyle w:val="afa"/>
              <w:jc w:val="center"/>
              <w:rPr>
                <w:rFonts w:ascii="Times New Roman" w:hAnsi="Times New Roman"/>
                <w:sz w:val="24"/>
                <w:szCs w:val="24"/>
              </w:rPr>
            </w:pPr>
            <w:r>
              <w:rPr>
                <w:rFonts w:ascii="Times New Roman" w:hAnsi="Times New Roman"/>
                <w:sz w:val="24"/>
                <w:szCs w:val="24"/>
              </w:rPr>
              <w:t>1278753</w:t>
            </w:r>
          </w:p>
        </w:tc>
      </w:tr>
      <w:tr w:rsidR="001A0FBD" w:rsidRPr="009F6E93" w:rsidTr="00FF38A9">
        <w:trPr>
          <w:cantSplit/>
          <w:jc w:val="center"/>
        </w:trPr>
        <w:tc>
          <w:tcPr>
            <w:tcW w:w="6733" w:type="dxa"/>
          </w:tcPr>
          <w:p w:rsidR="001A0FBD" w:rsidRPr="00876B2B" w:rsidRDefault="001A0FBD" w:rsidP="00FF38A9">
            <w:pPr>
              <w:pStyle w:val="afa"/>
              <w:rPr>
                <w:rFonts w:ascii="Times New Roman" w:hAnsi="Times New Roman"/>
                <w:sz w:val="24"/>
                <w:szCs w:val="24"/>
              </w:rPr>
            </w:pPr>
            <w:r w:rsidRPr="00876B2B">
              <w:rPr>
                <w:rFonts w:ascii="Times New Roman" w:hAnsi="Times New Roman"/>
                <w:sz w:val="24"/>
                <w:szCs w:val="24"/>
              </w:rPr>
              <w:t>Среднемесячная заработная плата</w:t>
            </w:r>
          </w:p>
        </w:tc>
        <w:tc>
          <w:tcPr>
            <w:tcW w:w="1342" w:type="dxa"/>
            <w:vAlign w:val="center"/>
          </w:tcPr>
          <w:p w:rsidR="001A0FBD" w:rsidRPr="00876B2B" w:rsidRDefault="00E523AC" w:rsidP="00FF38A9">
            <w:pPr>
              <w:pStyle w:val="afa"/>
              <w:jc w:val="center"/>
              <w:rPr>
                <w:rFonts w:ascii="Times New Roman" w:hAnsi="Times New Roman"/>
                <w:sz w:val="24"/>
                <w:szCs w:val="24"/>
              </w:rPr>
            </w:pPr>
            <w:r w:rsidRPr="00876B2B">
              <w:rPr>
                <w:rFonts w:ascii="Times New Roman" w:hAnsi="Times New Roman"/>
                <w:sz w:val="24"/>
                <w:szCs w:val="24"/>
              </w:rPr>
              <w:t>руб.</w:t>
            </w:r>
          </w:p>
        </w:tc>
        <w:tc>
          <w:tcPr>
            <w:tcW w:w="1484" w:type="dxa"/>
          </w:tcPr>
          <w:p w:rsidR="001A0FBD" w:rsidRPr="00876B2B" w:rsidRDefault="006E7039" w:rsidP="006E7039">
            <w:pPr>
              <w:pStyle w:val="afa"/>
              <w:jc w:val="center"/>
              <w:rPr>
                <w:rFonts w:ascii="Times New Roman" w:hAnsi="Times New Roman"/>
                <w:sz w:val="24"/>
                <w:szCs w:val="24"/>
              </w:rPr>
            </w:pPr>
            <w:r>
              <w:rPr>
                <w:rFonts w:ascii="Times New Roman" w:hAnsi="Times New Roman"/>
                <w:sz w:val="24"/>
                <w:szCs w:val="24"/>
              </w:rPr>
              <w:t>17760</w:t>
            </w:r>
          </w:p>
        </w:tc>
      </w:tr>
      <w:tr w:rsidR="001A0FBD" w:rsidRPr="009F6E93" w:rsidTr="00FF38A9">
        <w:trPr>
          <w:cantSplit/>
          <w:jc w:val="center"/>
        </w:trPr>
        <w:tc>
          <w:tcPr>
            <w:tcW w:w="6733" w:type="dxa"/>
          </w:tcPr>
          <w:p w:rsidR="001A0FBD" w:rsidRPr="00E552BC" w:rsidRDefault="001A0FBD" w:rsidP="00FF38A9">
            <w:pPr>
              <w:pStyle w:val="afa"/>
              <w:rPr>
                <w:rFonts w:ascii="Times New Roman" w:hAnsi="Times New Roman"/>
                <w:sz w:val="24"/>
                <w:szCs w:val="24"/>
              </w:rPr>
            </w:pPr>
            <w:r w:rsidRPr="00E552BC">
              <w:rPr>
                <w:rFonts w:ascii="Times New Roman" w:hAnsi="Times New Roman"/>
                <w:sz w:val="24"/>
                <w:szCs w:val="24"/>
              </w:rPr>
              <w:t>Численность предпринимателей</w:t>
            </w:r>
          </w:p>
        </w:tc>
        <w:tc>
          <w:tcPr>
            <w:tcW w:w="1342" w:type="dxa"/>
            <w:vAlign w:val="center"/>
          </w:tcPr>
          <w:p w:rsidR="001A0FBD" w:rsidRPr="00E552BC" w:rsidRDefault="00FF38A9" w:rsidP="00FF38A9">
            <w:pPr>
              <w:pStyle w:val="afa"/>
              <w:jc w:val="center"/>
              <w:rPr>
                <w:rFonts w:ascii="Times New Roman" w:hAnsi="Times New Roman"/>
                <w:sz w:val="24"/>
                <w:szCs w:val="24"/>
              </w:rPr>
            </w:pPr>
            <w:r w:rsidRPr="00E552BC">
              <w:rPr>
                <w:rFonts w:ascii="Times New Roman" w:hAnsi="Times New Roman"/>
                <w:sz w:val="24"/>
                <w:szCs w:val="24"/>
              </w:rPr>
              <w:t>ч</w:t>
            </w:r>
            <w:r w:rsidR="00E523AC" w:rsidRPr="00E552BC">
              <w:rPr>
                <w:rFonts w:ascii="Times New Roman" w:hAnsi="Times New Roman"/>
                <w:sz w:val="24"/>
                <w:szCs w:val="24"/>
              </w:rPr>
              <w:t>ел.</w:t>
            </w:r>
          </w:p>
        </w:tc>
        <w:tc>
          <w:tcPr>
            <w:tcW w:w="1484" w:type="dxa"/>
          </w:tcPr>
          <w:p w:rsidR="001A0FBD" w:rsidRPr="00E552BC" w:rsidRDefault="00681E8A" w:rsidP="00FF38A9">
            <w:pPr>
              <w:pStyle w:val="afa"/>
              <w:jc w:val="center"/>
              <w:rPr>
                <w:rFonts w:ascii="Times New Roman" w:hAnsi="Times New Roman"/>
                <w:sz w:val="24"/>
                <w:szCs w:val="24"/>
              </w:rPr>
            </w:pPr>
            <w:r w:rsidRPr="00E552BC">
              <w:rPr>
                <w:rFonts w:ascii="Times New Roman" w:hAnsi="Times New Roman"/>
                <w:sz w:val="24"/>
                <w:szCs w:val="24"/>
              </w:rPr>
              <w:t>0</w:t>
            </w:r>
            <w:r w:rsidR="00113BF2">
              <w:rPr>
                <w:rFonts w:ascii="Times New Roman" w:hAnsi="Times New Roman"/>
                <w:sz w:val="24"/>
                <w:szCs w:val="24"/>
              </w:rPr>
              <w:t xml:space="preserve">      </w:t>
            </w:r>
            <w:r w:rsidR="007C0ED2">
              <w:rPr>
                <w:rFonts w:ascii="Times New Roman" w:hAnsi="Times New Roman"/>
                <w:sz w:val="24"/>
                <w:szCs w:val="24"/>
              </w:rPr>
              <w:t xml:space="preserve">       </w:t>
            </w:r>
            <w:r w:rsidR="006A4433">
              <w:rPr>
                <w:rFonts w:ascii="Times New Roman" w:hAnsi="Times New Roman"/>
                <w:sz w:val="24"/>
                <w:szCs w:val="24"/>
              </w:rPr>
              <w:t xml:space="preserve">       </w:t>
            </w:r>
          </w:p>
        </w:tc>
      </w:tr>
      <w:tr w:rsidR="001A0FBD" w:rsidRPr="009F6E93" w:rsidTr="00FF38A9">
        <w:trPr>
          <w:cantSplit/>
          <w:jc w:val="center"/>
        </w:trPr>
        <w:tc>
          <w:tcPr>
            <w:tcW w:w="6733" w:type="dxa"/>
          </w:tcPr>
          <w:p w:rsidR="001A0FBD" w:rsidRPr="00C6484B" w:rsidRDefault="001A0FBD" w:rsidP="00FF38A9">
            <w:pPr>
              <w:pStyle w:val="afa"/>
              <w:rPr>
                <w:rFonts w:ascii="Times New Roman" w:hAnsi="Times New Roman"/>
                <w:sz w:val="24"/>
                <w:szCs w:val="24"/>
              </w:rPr>
            </w:pPr>
            <w:r w:rsidRPr="00C6484B">
              <w:rPr>
                <w:rFonts w:ascii="Times New Roman" w:hAnsi="Times New Roman"/>
                <w:sz w:val="24"/>
                <w:szCs w:val="24"/>
              </w:rPr>
              <w:t>Валовая продукция сельского хозяйства во всех категориях хозяйств в действующих ценах каждого года</w:t>
            </w:r>
          </w:p>
        </w:tc>
        <w:tc>
          <w:tcPr>
            <w:tcW w:w="1342" w:type="dxa"/>
            <w:vAlign w:val="center"/>
          </w:tcPr>
          <w:p w:rsidR="001A0FBD" w:rsidRPr="00C6484B" w:rsidRDefault="00FF38A9" w:rsidP="00FF38A9">
            <w:pPr>
              <w:pStyle w:val="afa"/>
              <w:jc w:val="center"/>
              <w:rPr>
                <w:rFonts w:ascii="Times New Roman" w:hAnsi="Times New Roman"/>
                <w:sz w:val="24"/>
                <w:szCs w:val="24"/>
              </w:rPr>
            </w:pPr>
            <w:r w:rsidRPr="00C6484B">
              <w:rPr>
                <w:rFonts w:ascii="Times New Roman" w:hAnsi="Times New Roman"/>
                <w:sz w:val="24"/>
                <w:szCs w:val="24"/>
              </w:rPr>
              <w:t>м</w:t>
            </w:r>
            <w:r w:rsidR="00E523AC" w:rsidRPr="00C6484B">
              <w:rPr>
                <w:rFonts w:ascii="Times New Roman" w:hAnsi="Times New Roman"/>
                <w:sz w:val="24"/>
                <w:szCs w:val="24"/>
              </w:rPr>
              <w:t>лн. руб.</w:t>
            </w:r>
          </w:p>
        </w:tc>
        <w:tc>
          <w:tcPr>
            <w:tcW w:w="1484" w:type="dxa"/>
          </w:tcPr>
          <w:p w:rsidR="001A0FBD" w:rsidRPr="00C6484B" w:rsidRDefault="006E7039" w:rsidP="00D8097E">
            <w:pPr>
              <w:pStyle w:val="afa"/>
              <w:jc w:val="center"/>
              <w:rPr>
                <w:rFonts w:ascii="Times New Roman" w:hAnsi="Times New Roman"/>
                <w:sz w:val="24"/>
                <w:szCs w:val="24"/>
              </w:rPr>
            </w:pPr>
            <w:r>
              <w:rPr>
                <w:rFonts w:ascii="Times New Roman" w:hAnsi="Times New Roman"/>
                <w:sz w:val="24"/>
                <w:szCs w:val="24"/>
              </w:rPr>
              <w:t>51,805</w:t>
            </w:r>
          </w:p>
        </w:tc>
      </w:tr>
      <w:tr w:rsidR="001A0FBD" w:rsidRPr="009F6E93" w:rsidTr="00FF38A9">
        <w:trPr>
          <w:cantSplit/>
          <w:jc w:val="center"/>
        </w:trPr>
        <w:tc>
          <w:tcPr>
            <w:tcW w:w="6733" w:type="dxa"/>
          </w:tcPr>
          <w:p w:rsidR="001A0FBD" w:rsidRPr="00C6484B" w:rsidRDefault="001A0FBD" w:rsidP="00FF38A9">
            <w:pPr>
              <w:pStyle w:val="afa"/>
              <w:rPr>
                <w:rFonts w:ascii="Times New Roman" w:hAnsi="Times New Roman"/>
                <w:sz w:val="24"/>
                <w:szCs w:val="24"/>
              </w:rPr>
            </w:pPr>
            <w:r w:rsidRPr="00C6484B">
              <w:rPr>
                <w:rFonts w:ascii="Times New Roman" w:hAnsi="Times New Roman"/>
                <w:sz w:val="24"/>
                <w:szCs w:val="24"/>
              </w:rPr>
              <w:t>Темп роста к предыдущему году в сопоставимой оценке, %</w:t>
            </w:r>
          </w:p>
        </w:tc>
        <w:tc>
          <w:tcPr>
            <w:tcW w:w="1342" w:type="dxa"/>
            <w:vAlign w:val="center"/>
          </w:tcPr>
          <w:p w:rsidR="001A0FBD" w:rsidRPr="00C6484B" w:rsidRDefault="00E523AC" w:rsidP="00FF38A9">
            <w:pPr>
              <w:pStyle w:val="afa"/>
              <w:jc w:val="center"/>
              <w:rPr>
                <w:rFonts w:ascii="Times New Roman" w:hAnsi="Times New Roman"/>
                <w:sz w:val="24"/>
                <w:szCs w:val="24"/>
              </w:rPr>
            </w:pPr>
            <w:r w:rsidRPr="00C6484B">
              <w:rPr>
                <w:rFonts w:ascii="Times New Roman" w:hAnsi="Times New Roman"/>
                <w:sz w:val="24"/>
                <w:szCs w:val="24"/>
              </w:rPr>
              <w:t>%</w:t>
            </w:r>
          </w:p>
        </w:tc>
        <w:tc>
          <w:tcPr>
            <w:tcW w:w="1484" w:type="dxa"/>
          </w:tcPr>
          <w:p w:rsidR="001A0FBD" w:rsidRPr="00C6484B" w:rsidRDefault="006E7039" w:rsidP="00FF38A9">
            <w:pPr>
              <w:pStyle w:val="afa"/>
              <w:jc w:val="center"/>
              <w:rPr>
                <w:rFonts w:ascii="Times New Roman" w:hAnsi="Times New Roman"/>
                <w:sz w:val="24"/>
                <w:szCs w:val="24"/>
              </w:rPr>
            </w:pPr>
            <w:r>
              <w:rPr>
                <w:rFonts w:ascii="Times New Roman" w:hAnsi="Times New Roman"/>
                <w:sz w:val="24"/>
                <w:szCs w:val="24"/>
              </w:rPr>
              <w:t>269</w:t>
            </w:r>
          </w:p>
        </w:tc>
      </w:tr>
      <w:tr w:rsidR="001A0FBD" w:rsidRPr="009F6E93" w:rsidTr="00FF38A9">
        <w:trPr>
          <w:cantSplit/>
          <w:jc w:val="center"/>
        </w:trPr>
        <w:tc>
          <w:tcPr>
            <w:tcW w:w="6733" w:type="dxa"/>
          </w:tcPr>
          <w:p w:rsidR="001A0FBD" w:rsidRPr="00C6484B" w:rsidRDefault="001A0FBD" w:rsidP="00FF38A9">
            <w:pPr>
              <w:pStyle w:val="afa"/>
              <w:rPr>
                <w:rFonts w:ascii="Times New Roman" w:hAnsi="Times New Roman"/>
                <w:sz w:val="24"/>
                <w:szCs w:val="24"/>
              </w:rPr>
            </w:pPr>
            <w:r w:rsidRPr="00C6484B">
              <w:rPr>
                <w:rFonts w:ascii="Times New Roman" w:hAnsi="Times New Roman"/>
                <w:sz w:val="24"/>
                <w:szCs w:val="24"/>
              </w:rPr>
              <w:t>Производство:</w:t>
            </w:r>
          </w:p>
        </w:tc>
        <w:tc>
          <w:tcPr>
            <w:tcW w:w="1342" w:type="dxa"/>
            <w:vAlign w:val="center"/>
          </w:tcPr>
          <w:p w:rsidR="001A0FBD" w:rsidRPr="00C6484B" w:rsidRDefault="001A0FBD" w:rsidP="00FF38A9">
            <w:pPr>
              <w:pStyle w:val="afa"/>
              <w:jc w:val="center"/>
              <w:rPr>
                <w:rFonts w:ascii="Times New Roman" w:hAnsi="Times New Roman"/>
                <w:sz w:val="24"/>
                <w:szCs w:val="24"/>
              </w:rPr>
            </w:pPr>
          </w:p>
        </w:tc>
        <w:tc>
          <w:tcPr>
            <w:tcW w:w="1484" w:type="dxa"/>
          </w:tcPr>
          <w:p w:rsidR="001A0FBD" w:rsidRPr="00C6484B" w:rsidRDefault="001A0FBD" w:rsidP="00FF38A9">
            <w:pPr>
              <w:pStyle w:val="afa"/>
              <w:jc w:val="center"/>
              <w:rPr>
                <w:rFonts w:ascii="Times New Roman" w:hAnsi="Times New Roman"/>
                <w:sz w:val="24"/>
                <w:szCs w:val="24"/>
              </w:rPr>
            </w:pPr>
          </w:p>
        </w:tc>
      </w:tr>
      <w:tr w:rsidR="001A0FBD" w:rsidRPr="009F6E93" w:rsidTr="00FF38A9">
        <w:trPr>
          <w:cantSplit/>
          <w:jc w:val="center"/>
        </w:trPr>
        <w:tc>
          <w:tcPr>
            <w:tcW w:w="6733" w:type="dxa"/>
          </w:tcPr>
          <w:p w:rsidR="001A0FBD" w:rsidRPr="00C6484B" w:rsidRDefault="001A0FBD" w:rsidP="00FF38A9">
            <w:pPr>
              <w:pStyle w:val="afa"/>
              <w:rPr>
                <w:rFonts w:ascii="Times New Roman" w:hAnsi="Times New Roman"/>
                <w:sz w:val="24"/>
                <w:szCs w:val="24"/>
              </w:rPr>
            </w:pPr>
            <w:r w:rsidRPr="00C6484B">
              <w:rPr>
                <w:rFonts w:ascii="Times New Roman" w:hAnsi="Times New Roman"/>
                <w:sz w:val="24"/>
                <w:szCs w:val="24"/>
              </w:rPr>
              <w:t>З</w:t>
            </w:r>
            <w:r w:rsidR="00E523AC" w:rsidRPr="00C6484B">
              <w:rPr>
                <w:rFonts w:ascii="Times New Roman" w:hAnsi="Times New Roman"/>
                <w:sz w:val="24"/>
                <w:szCs w:val="24"/>
              </w:rPr>
              <w:t>ерно (вес после доработки)</w:t>
            </w:r>
          </w:p>
        </w:tc>
        <w:tc>
          <w:tcPr>
            <w:tcW w:w="1342" w:type="dxa"/>
            <w:vAlign w:val="center"/>
          </w:tcPr>
          <w:p w:rsidR="001A0FBD" w:rsidRPr="00C6484B" w:rsidRDefault="00E523AC" w:rsidP="00FF38A9">
            <w:pPr>
              <w:pStyle w:val="afa"/>
              <w:jc w:val="center"/>
              <w:rPr>
                <w:rFonts w:ascii="Times New Roman" w:hAnsi="Times New Roman"/>
                <w:sz w:val="24"/>
                <w:szCs w:val="24"/>
              </w:rPr>
            </w:pPr>
            <w:r w:rsidRPr="00C6484B">
              <w:rPr>
                <w:rFonts w:ascii="Times New Roman" w:hAnsi="Times New Roman"/>
                <w:sz w:val="24"/>
                <w:szCs w:val="24"/>
              </w:rPr>
              <w:t>тонн</w:t>
            </w:r>
          </w:p>
        </w:tc>
        <w:tc>
          <w:tcPr>
            <w:tcW w:w="1484" w:type="dxa"/>
          </w:tcPr>
          <w:p w:rsidR="001A0FBD" w:rsidRPr="00C6484B" w:rsidRDefault="006E7039" w:rsidP="00D8097E">
            <w:pPr>
              <w:pStyle w:val="afa"/>
              <w:jc w:val="center"/>
              <w:rPr>
                <w:rFonts w:ascii="Times New Roman" w:hAnsi="Times New Roman"/>
                <w:sz w:val="24"/>
                <w:szCs w:val="24"/>
              </w:rPr>
            </w:pPr>
            <w:r>
              <w:rPr>
                <w:rFonts w:ascii="Times New Roman" w:hAnsi="Times New Roman"/>
                <w:sz w:val="24"/>
                <w:szCs w:val="24"/>
              </w:rPr>
              <w:t>711</w:t>
            </w:r>
          </w:p>
        </w:tc>
      </w:tr>
      <w:tr w:rsidR="001A0FBD" w:rsidRPr="009F6E93" w:rsidTr="00C6484B">
        <w:trPr>
          <w:cantSplit/>
          <w:trHeight w:val="371"/>
          <w:jc w:val="center"/>
        </w:trPr>
        <w:tc>
          <w:tcPr>
            <w:tcW w:w="6733" w:type="dxa"/>
          </w:tcPr>
          <w:p w:rsidR="001A0FBD" w:rsidRPr="00C6484B" w:rsidRDefault="001A0FBD" w:rsidP="00FF38A9">
            <w:pPr>
              <w:pStyle w:val="afa"/>
              <w:rPr>
                <w:rFonts w:ascii="Times New Roman" w:hAnsi="Times New Roman"/>
                <w:sz w:val="24"/>
                <w:szCs w:val="24"/>
              </w:rPr>
            </w:pPr>
            <w:r w:rsidRPr="00C6484B">
              <w:rPr>
                <w:rFonts w:ascii="Times New Roman" w:hAnsi="Times New Roman"/>
                <w:sz w:val="24"/>
                <w:szCs w:val="24"/>
              </w:rPr>
              <w:t>По</w:t>
            </w:r>
            <w:r w:rsidR="00E523AC" w:rsidRPr="00C6484B">
              <w:rPr>
                <w:rFonts w:ascii="Times New Roman" w:hAnsi="Times New Roman"/>
                <w:sz w:val="24"/>
                <w:szCs w:val="24"/>
              </w:rPr>
              <w:t>дсолнечник (бункерный вес)</w:t>
            </w:r>
          </w:p>
        </w:tc>
        <w:tc>
          <w:tcPr>
            <w:tcW w:w="1342" w:type="dxa"/>
            <w:vAlign w:val="center"/>
          </w:tcPr>
          <w:p w:rsidR="001A0FBD" w:rsidRPr="00C6484B" w:rsidRDefault="00E523AC" w:rsidP="00FF38A9">
            <w:pPr>
              <w:pStyle w:val="afa"/>
              <w:jc w:val="center"/>
              <w:rPr>
                <w:rFonts w:ascii="Times New Roman" w:hAnsi="Times New Roman"/>
                <w:sz w:val="24"/>
                <w:szCs w:val="24"/>
              </w:rPr>
            </w:pPr>
            <w:r w:rsidRPr="00C6484B">
              <w:rPr>
                <w:rFonts w:ascii="Times New Roman" w:hAnsi="Times New Roman"/>
                <w:sz w:val="24"/>
                <w:szCs w:val="24"/>
              </w:rPr>
              <w:t>тонн</w:t>
            </w:r>
          </w:p>
        </w:tc>
        <w:tc>
          <w:tcPr>
            <w:tcW w:w="1484" w:type="dxa"/>
          </w:tcPr>
          <w:p w:rsidR="001A0FBD" w:rsidRPr="00C6484B" w:rsidRDefault="006E7039" w:rsidP="00FF38A9">
            <w:pPr>
              <w:pStyle w:val="afa"/>
              <w:jc w:val="center"/>
              <w:rPr>
                <w:rFonts w:ascii="Times New Roman" w:hAnsi="Times New Roman"/>
                <w:sz w:val="24"/>
                <w:szCs w:val="24"/>
              </w:rPr>
            </w:pPr>
            <w:r>
              <w:rPr>
                <w:rFonts w:ascii="Times New Roman" w:hAnsi="Times New Roman"/>
                <w:sz w:val="24"/>
                <w:szCs w:val="24"/>
              </w:rPr>
              <w:t>2256</w:t>
            </w:r>
          </w:p>
        </w:tc>
      </w:tr>
      <w:tr w:rsidR="001A0FBD" w:rsidRPr="009F6E93" w:rsidTr="00FF38A9">
        <w:trPr>
          <w:cantSplit/>
          <w:jc w:val="center"/>
        </w:trPr>
        <w:tc>
          <w:tcPr>
            <w:tcW w:w="6733" w:type="dxa"/>
          </w:tcPr>
          <w:p w:rsidR="001A0FBD" w:rsidRPr="00C6484B" w:rsidRDefault="00E523AC" w:rsidP="00FF38A9">
            <w:pPr>
              <w:pStyle w:val="afa"/>
              <w:rPr>
                <w:rFonts w:ascii="Times New Roman" w:hAnsi="Times New Roman"/>
                <w:sz w:val="24"/>
                <w:szCs w:val="24"/>
              </w:rPr>
            </w:pPr>
            <w:r w:rsidRPr="00C6484B">
              <w:rPr>
                <w:rFonts w:ascii="Times New Roman" w:hAnsi="Times New Roman"/>
                <w:sz w:val="24"/>
                <w:szCs w:val="24"/>
              </w:rPr>
              <w:t>Картофель</w:t>
            </w:r>
          </w:p>
        </w:tc>
        <w:tc>
          <w:tcPr>
            <w:tcW w:w="1342" w:type="dxa"/>
            <w:vAlign w:val="center"/>
          </w:tcPr>
          <w:p w:rsidR="001A0FBD" w:rsidRPr="00C6484B" w:rsidRDefault="00E523AC" w:rsidP="00FF38A9">
            <w:pPr>
              <w:pStyle w:val="afa"/>
              <w:jc w:val="center"/>
              <w:rPr>
                <w:rFonts w:ascii="Times New Roman" w:hAnsi="Times New Roman"/>
                <w:sz w:val="24"/>
                <w:szCs w:val="24"/>
              </w:rPr>
            </w:pPr>
            <w:r w:rsidRPr="00C6484B">
              <w:rPr>
                <w:rFonts w:ascii="Times New Roman" w:hAnsi="Times New Roman"/>
                <w:sz w:val="24"/>
                <w:szCs w:val="24"/>
              </w:rPr>
              <w:t>тонн</w:t>
            </w:r>
          </w:p>
        </w:tc>
        <w:tc>
          <w:tcPr>
            <w:tcW w:w="1484" w:type="dxa"/>
          </w:tcPr>
          <w:p w:rsidR="001A0FBD" w:rsidRPr="00C6484B" w:rsidRDefault="006E7039" w:rsidP="00FF38A9">
            <w:pPr>
              <w:pStyle w:val="afa"/>
              <w:jc w:val="center"/>
              <w:rPr>
                <w:rFonts w:ascii="Times New Roman" w:hAnsi="Times New Roman"/>
                <w:sz w:val="24"/>
                <w:szCs w:val="24"/>
              </w:rPr>
            </w:pPr>
            <w:r>
              <w:rPr>
                <w:rFonts w:ascii="Times New Roman" w:hAnsi="Times New Roman"/>
                <w:sz w:val="24"/>
                <w:szCs w:val="24"/>
              </w:rPr>
              <w:t>0</w:t>
            </w:r>
          </w:p>
        </w:tc>
      </w:tr>
      <w:tr w:rsidR="001A0FBD" w:rsidRPr="009F6E93" w:rsidTr="00FF38A9">
        <w:trPr>
          <w:cantSplit/>
          <w:jc w:val="center"/>
        </w:trPr>
        <w:tc>
          <w:tcPr>
            <w:tcW w:w="6733" w:type="dxa"/>
          </w:tcPr>
          <w:p w:rsidR="001A0FBD" w:rsidRPr="00C6484B" w:rsidRDefault="00E523AC" w:rsidP="00FF38A9">
            <w:pPr>
              <w:pStyle w:val="afa"/>
              <w:rPr>
                <w:rFonts w:ascii="Times New Roman" w:hAnsi="Times New Roman"/>
                <w:sz w:val="24"/>
                <w:szCs w:val="24"/>
              </w:rPr>
            </w:pPr>
            <w:r w:rsidRPr="00C6484B">
              <w:rPr>
                <w:rFonts w:ascii="Times New Roman" w:hAnsi="Times New Roman"/>
                <w:sz w:val="24"/>
                <w:szCs w:val="24"/>
              </w:rPr>
              <w:t>Овощи</w:t>
            </w:r>
          </w:p>
        </w:tc>
        <w:tc>
          <w:tcPr>
            <w:tcW w:w="1342" w:type="dxa"/>
            <w:vAlign w:val="center"/>
          </w:tcPr>
          <w:p w:rsidR="001A0FBD" w:rsidRPr="00C6484B" w:rsidRDefault="00E523AC" w:rsidP="00FF38A9">
            <w:pPr>
              <w:pStyle w:val="afa"/>
              <w:jc w:val="center"/>
              <w:rPr>
                <w:rFonts w:ascii="Times New Roman" w:hAnsi="Times New Roman"/>
                <w:sz w:val="24"/>
                <w:szCs w:val="24"/>
              </w:rPr>
            </w:pPr>
            <w:r w:rsidRPr="00C6484B">
              <w:rPr>
                <w:rFonts w:ascii="Times New Roman" w:hAnsi="Times New Roman"/>
                <w:sz w:val="24"/>
                <w:szCs w:val="24"/>
              </w:rPr>
              <w:t>тонн</w:t>
            </w:r>
          </w:p>
        </w:tc>
        <w:tc>
          <w:tcPr>
            <w:tcW w:w="1484" w:type="dxa"/>
          </w:tcPr>
          <w:p w:rsidR="001A0FBD" w:rsidRPr="00C6484B" w:rsidRDefault="006E7039" w:rsidP="00D8097E">
            <w:pPr>
              <w:pStyle w:val="afa"/>
              <w:jc w:val="center"/>
              <w:rPr>
                <w:rFonts w:ascii="Times New Roman" w:hAnsi="Times New Roman"/>
                <w:sz w:val="24"/>
                <w:szCs w:val="24"/>
              </w:rPr>
            </w:pPr>
            <w:r>
              <w:rPr>
                <w:rFonts w:ascii="Times New Roman" w:hAnsi="Times New Roman"/>
                <w:sz w:val="24"/>
                <w:szCs w:val="24"/>
              </w:rPr>
              <w:t>0</w:t>
            </w:r>
          </w:p>
        </w:tc>
      </w:tr>
      <w:tr w:rsidR="001A0FBD" w:rsidRPr="009F6E93" w:rsidTr="00FF38A9">
        <w:trPr>
          <w:cantSplit/>
          <w:jc w:val="center"/>
        </w:trPr>
        <w:tc>
          <w:tcPr>
            <w:tcW w:w="6733" w:type="dxa"/>
          </w:tcPr>
          <w:p w:rsidR="001A0FBD" w:rsidRPr="00C6484B" w:rsidRDefault="00E523AC" w:rsidP="00FF38A9">
            <w:pPr>
              <w:pStyle w:val="afa"/>
              <w:rPr>
                <w:rFonts w:ascii="Times New Roman" w:hAnsi="Times New Roman"/>
                <w:sz w:val="24"/>
                <w:szCs w:val="24"/>
              </w:rPr>
            </w:pPr>
            <w:r w:rsidRPr="00C6484B">
              <w:rPr>
                <w:rFonts w:ascii="Times New Roman" w:hAnsi="Times New Roman"/>
                <w:sz w:val="24"/>
                <w:szCs w:val="24"/>
              </w:rPr>
              <w:t>Молоко</w:t>
            </w:r>
          </w:p>
        </w:tc>
        <w:tc>
          <w:tcPr>
            <w:tcW w:w="1342" w:type="dxa"/>
            <w:vAlign w:val="center"/>
          </w:tcPr>
          <w:p w:rsidR="001A0FBD" w:rsidRPr="00C6484B" w:rsidRDefault="00E523AC" w:rsidP="00FF38A9">
            <w:pPr>
              <w:pStyle w:val="afa"/>
              <w:jc w:val="center"/>
              <w:rPr>
                <w:rFonts w:ascii="Times New Roman" w:hAnsi="Times New Roman"/>
                <w:sz w:val="24"/>
                <w:szCs w:val="24"/>
              </w:rPr>
            </w:pPr>
            <w:r w:rsidRPr="00C6484B">
              <w:rPr>
                <w:rFonts w:ascii="Times New Roman" w:hAnsi="Times New Roman"/>
                <w:sz w:val="24"/>
                <w:szCs w:val="24"/>
              </w:rPr>
              <w:t>тонн</w:t>
            </w:r>
          </w:p>
        </w:tc>
        <w:tc>
          <w:tcPr>
            <w:tcW w:w="1484" w:type="dxa"/>
          </w:tcPr>
          <w:p w:rsidR="001A0FBD" w:rsidRPr="00C6484B" w:rsidRDefault="006E7039" w:rsidP="00FF38A9">
            <w:pPr>
              <w:pStyle w:val="afa"/>
              <w:jc w:val="center"/>
              <w:rPr>
                <w:rFonts w:ascii="Times New Roman" w:hAnsi="Times New Roman"/>
                <w:sz w:val="24"/>
                <w:szCs w:val="24"/>
              </w:rPr>
            </w:pPr>
            <w:r>
              <w:rPr>
                <w:rFonts w:ascii="Times New Roman" w:hAnsi="Times New Roman"/>
                <w:sz w:val="24"/>
                <w:szCs w:val="24"/>
              </w:rPr>
              <w:t>0</w:t>
            </w:r>
          </w:p>
        </w:tc>
      </w:tr>
      <w:tr w:rsidR="00E523AC" w:rsidRPr="009F6E93" w:rsidTr="00FF38A9">
        <w:trPr>
          <w:cantSplit/>
          <w:jc w:val="center"/>
        </w:trPr>
        <w:tc>
          <w:tcPr>
            <w:tcW w:w="6733" w:type="dxa"/>
          </w:tcPr>
          <w:p w:rsidR="00E523AC" w:rsidRPr="00C6484B" w:rsidRDefault="00E523AC" w:rsidP="00FF38A9">
            <w:pPr>
              <w:pStyle w:val="afa"/>
              <w:rPr>
                <w:rFonts w:ascii="Times New Roman" w:hAnsi="Times New Roman"/>
                <w:sz w:val="24"/>
                <w:szCs w:val="24"/>
              </w:rPr>
            </w:pPr>
            <w:r w:rsidRPr="00C6484B">
              <w:rPr>
                <w:rFonts w:ascii="Times New Roman" w:hAnsi="Times New Roman"/>
                <w:sz w:val="24"/>
                <w:szCs w:val="24"/>
              </w:rPr>
              <w:t>Скот и птица (в живом весе)</w:t>
            </w:r>
          </w:p>
        </w:tc>
        <w:tc>
          <w:tcPr>
            <w:tcW w:w="1342" w:type="dxa"/>
            <w:vAlign w:val="center"/>
          </w:tcPr>
          <w:p w:rsidR="00E523AC" w:rsidRPr="00C6484B" w:rsidRDefault="00E523AC" w:rsidP="00FF38A9">
            <w:pPr>
              <w:pStyle w:val="afa"/>
              <w:jc w:val="center"/>
              <w:rPr>
                <w:rFonts w:ascii="Times New Roman" w:hAnsi="Times New Roman"/>
                <w:sz w:val="24"/>
                <w:szCs w:val="24"/>
              </w:rPr>
            </w:pPr>
            <w:r w:rsidRPr="00C6484B">
              <w:rPr>
                <w:rFonts w:ascii="Times New Roman" w:hAnsi="Times New Roman"/>
                <w:sz w:val="24"/>
                <w:szCs w:val="24"/>
              </w:rPr>
              <w:t>тонн</w:t>
            </w:r>
          </w:p>
        </w:tc>
        <w:tc>
          <w:tcPr>
            <w:tcW w:w="1484" w:type="dxa"/>
            <w:vAlign w:val="center"/>
          </w:tcPr>
          <w:p w:rsidR="00E523AC" w:rsidRPr="00C6484B" w:rsidRDefault="006E7039" w:rsidP="00FF38A9">
            <w:pPr>
              <w:pStyle w:val="afa"/>
              <w:jc w:val="center"/>
              <w:rPr>
                <w:rFonts w:ascii="Times New Roman" w:hAnsi="Times New Roman"/>
                <w:sz w:val="24"/>
                <w:szCs w:val="24"/>
              </w:rPr>
            </w:pPr>
            <w:r>
              <w:rPr>
                <w:rFonts w:ascii="Times New Roman" w:hAnsi="Times New Roman"/>
                <w:sz w:val="24"/>
                <w:szCs w:val="24"/>
              </w:rPr>
              <w:t>0</w:t>
            </w:r>
          </w:p>
        </w:tc>
      </w:tr>
      <w:tr w:rsidR="00E523AC" w:rsidRPr="009F6E93" w:rsidTr="00FF38A9">
        <w:trPr>
          <w:cantSplit/>
          <w:jc w:val="center"/>
        </w:trPr>
        <w:tc>
          <w:tcPr>
            <w:tcW w:w="6733" w:type="dxa"/>
          </w:tcPr>
          <w:p w:rsidR="00E523AC" w:rsidRPr="00C6484B" w:rsidRDefault="00E523AC" w:rsidP="00FF38A9">
            <w:pPr>
              <w:pStyle w:val="afa"/>
              <w:rPr>
                <w:rFonts w:ascii="Times New Roman" w:hAnsi="Times New Roman"/>
                <w:sz w:val="24"/>
                <w:szCs w:val="24"/>
              </w:rPr>
            </w:pPr>
            <w:r w:rsidRPr="00C6484B">
              <w:rPr>
                <w:rFonts w:ascii="Times New Roman" w:hAnsi="Times New Roman"/>
                <w:sz w:val="24"/>
                <w:szCs w:val="24"/>
              </w:rPr>
              <w:t>Яйца</w:t>
            </w:r>
          </w:p>
        </w:tc>
        <w:tc>
          <w:tcPr>
            <w:tcW w:w="1342" w:type="dxa"/>
            <w:vAlign w:val="center"/>
          </w:tcPr>
          <w:p w:rsidR="00E523AC" w:rsidRPr="00C6484B" w:rsidRDefault="00FF38A9" w:rsidP="00FF38A9">
            <w:pPr>
              <w:pStyle w:val="afa"/>
              <w:jc w:val="center"/>
              <w:rPr>
                <w:rFonts w:ascii="Times New Roman" w:hAnsi="Times New Roman"/>
                <w:sz w:val="24"/>
                <w:szCs w:val="24"/>
              </w:rPr>
            </w:pPr>
            <w:r w:rsidRPr="00C6484B">
              <w:rPr>
                <w:rFonts w:ascii="Times New Roman" w:hAnsi="Times New Roman"/>
                <w:sz w:val="24"/>
                <w:szCs w:val="24"/>
              </w:rPr>
              <w:t>т</w:t>
            </w:r>
            <w:r w:rsidR="00E523AC" w:rsidRPr="00C6484B">
              <w:rPr>
                <w:rFonts w:ascii="Times New Roman" w:hAnsi="Times New Roman"/>
                <w:sz w:val="24"/>
                <w:szCs w:val="24"/>
              </w:rPr>
              <w:t>ыс</w:t>
            </w:r>
            <w:proofErr w:type="gramStart"/>
            <w:r w:rsidR="00E523AC" w:rsidRPr="00C6484B">
              <w:rPr>
                <w:rFonts w:ascii="Times New Roman" w:hAnsi="Times New Roman"/>
                <w:sz w:val="24"/>
                <w:szCs w:val="24"/>
              </w:rPr>
              <w:t>.ш</w:t>
            </w:r>
            <w:proofErr w:type="gramEnd"/>
            <w:r w:rsidR="00E523AC" w:rsidRPr="00C6484B">
              <w:rPr>
                <w:rFonts w:ascii="Times New Roman" w:hAnsi="Times New Roman"/>
                <w:sz w:val="24"/>
                <w:szCs w:val="24"/>
              </w:rPr>
              <w:t>тук</w:t>
            </w:r>
          </w:p>
        </w:tc>
        <w:tc>
          <w:tcPr>
            <w:tcW w:w="1484" w:type="dxa"/>
            <w:vAlign w:val="center"/>
          </w:tcPr>
          <w:p w:rsidR="00E523AC" w:rsidRPr="00C6484B" w:rsidRDefault="006E7039" w:rsidP="00FF38A9">
            <w:pPr>
              <w:pStyle w:val="afa"/>
              <w:jc w:val="center"/>
              <w:rPr>
                <w:rFonts w:ascii="Times New Roman" w:hAnsi="Times New Roman"/>
                <w:sz w:val="24"/>
                <w:szCs w:val="24"/>
              </w:rPr>
            </w:pPr>
            <w:r>
              <w:rPr>
                <w:rFonts w:ascii="Times New Roman" w:hAnsi="Times New Roman"/>
                <w:sz w:val="24"/>
                <w:szCs w:val="24"/>
              </w:rPr>
              <w:t>0</w:t>
            </w:r>
          </w:p>
        </w:tc>
      </w:tr>
      <w:tr w:rsidR="00E523AC" w:rsidRPr="009F6E93" w:rsidTr="00FF38A9">
        <w:trPr>
          <w:cantSplit/>
          <w:jc w:val="center"/>
        </w:trPr>
        <w:tc>
          <w:tcPr>
            <w:tcW w:w="6733" w:type="dxa"/>
          </w:tcPr>
          <w:p w:rsidR="00E523AC" w:rsidRPr="00C6484B" w:rsidRDefault="009D43E0" w:rsidP="00FF38A9">
            <w:pPr>
              <w:pStyle w:val="afa"/>
              <w:rPr>
                <w:rFonts w:ascii="Times New Roman" w:hAnsi="Times New Roman"/>
                <w:sz w:val="24"/>
                <w:szCs w:val="24"/>
              </w:rPr>
            </w:pPr>
            <w:r w:rsidRPr="00C6484B">
              <w:rPr>
                <w:rFonts w:ascii="Times New Roman" w:hAnsi="Times New Roman"/>
                <w:sz w:val="24"/>
                <w:szCs w:val="24"/>
              </w:rPr>
              <w:t>Уровень регистрируемой безработицы</w:t>
            </w:r>
            <w:r w:rsidR="008B124C" w:rsidRPr="00C6484B">
              <w:rPr>
                <w:rFonts w:ascii="Times New Roman" w:hAnsi="Times New Roman"/>
                <w:sz w:val="24"/>
                <w:szCs w:val="24"/>
              </w:rPr>
              <w:t xml:space="preserve"> на конец года, в процентах от численности экономически активного населения</w:t>
            </w:r>
          </w:p>
        </w:tc>
        <w:tc>
          <w:tcPr>
            <w:tcW w:w="1342" w:type="dxa"/>
            <w:vAlign w:val="center"/>
          </w:tcPr>
          <w:p w:rsidR="00E523AC" w:rsidRPr="00C6484B" w:rsidRDefault="006E7039" w:rsidP="00FF38A9">
            <w:pPr>
              <w:pStyle w:val="afa"/>
              <w:jc w:val="center"/>
              <w:rPr>
                <w:rFonts w:ascii="Times New Roman" w:hAnsi="Times New Roman"/>
                <w:sz w:val="24"/>
                <w:szCs w:val="24"/>
              </w:rPr>
            </w:pPr>
            <w:r>
              <w:rPr>
                <w:rFonts w:ascii="Times New Roman" w:hAnsi="Times New Roman"/>
                <w:sz w:val="24"/>
                <w:szCs w:val="24"/>
              </w:rPr>
              <w:t>%</w:t>
            </w:r>
          </w:p>
        </w:tc>
        <w:tc>
          <w:tcPr>
            <w:tcW w:w="1484" w:type="dxa"/>
            <w:vAlign w:val="center"/>
          </w:tcPr>
          <w:p w:rsidR="00E523AC" w:rsidRPr="00C6484B" w:rsidRDefault="006E7039" w:rsidP="00FF38A9">
            <w:pPr>
              <w:pStyle w:val="afa"/>
              <w:jc w:val="center"/>
              <w:rPr>
                <w:rFonts w:ascii="Times New Roman" w:hAnsi="Times New Roman"/>
                <w:sz w:val="24"/>
                <w:szCs w:val="24"/>
              </w:rPr>
            </w:pPr>
            <w:r>
              <w:rPr>
                <w:rFonts w:ascii="Times New Roman" w:hAnsi="Times New Roman"/>
                <w:sz w:val="24"/>
                <w:szCs w:val="24"/>
              </w:rPr>
              <w:t>1</w:t>
            </w:r>
          </w:p>
        </w:tc>
      </w:tr>
      <w:tr w:rsidR="004708B2" w:rsidRPr="001A0FBD" w:rsidTr="00FF38A9">
        <w:trPr>
          <w:cantSplit/>
          <w:jc w:val="center"/>
        </w:trPr>
        <w:tc>
          <w:tcPr>
            <w:tcW w:w="6733" w:type="dxa"/>
          </w:tcPr>
          <w:p w:rsidR="004708B2" w:rsidRPr="00C6484B" w:rsidRDefault="004708B2" w:rsidP="00FF38A9">
            <w:pPr>
              <w:pStyle w:val="afa"/>
              <w:rPr>
                <w:rFonts w:ascii="Times New Roman" w:hAnsi="Times New Roman"/>
                <w:sz w:val="24"/>
                <w:szCs w:val="24"/>
              </w:rPr>
            </w:pPr>
            <w:r w:rsidRPr="00C6484B">
              <w:rPr>
                <w:rFonts w:ascii="Times New Roman" w:hAnsi="Times New Roman"/>
                <w:sz w:val="24"/>
                <w:szCs w:val="24"/>
              </w:rPr>
              <w:t>Численность населения</w:t>
            </w:r>
          </w:p>
        </w:tc>
        <w:tc>
          <w:tcPr>
            <w:tcW w:w="1342" w:type="dxa"/>
            <w:vAlign w:val="center"/>
          </w:tcPr>
          <w:p w:rsidR="004708B2" w:rsidRPr="00C6484B" w:rsidRDefault="00FF38A9" w:rsidP="00FF38A9">
            <w:pPr>
              <w:pStyle w:val="afa"/>
              <w:jc w:val="center"/>
              <w:rPr>
                <w:rFonts w:ascii="Times New Roman" w:hAnsi="Times New Roman"/>
                <w:sz w:val="24"/>
                <w:szCs w:val="24"/>
              </w:rPr>
            </w:pPr>
            <w:r w:rsidRPr="00C6484B">
              <w:rPr>
                <w:rFonts w:ascii="Times New Roman" w:hAnsi="Times New Roman"/>
                <w:sz w:val="24"/>
                <w:szCs w:val="24"/>
              </w:rPr>
              <w:t>ч</w:t>
            </w:r>
            <w:r w:rsidR="004708B2" w:rsidRPr="00C6484B">
              <w:rPr>
                <w:rFonts w:ascii="Times New Roman" w:hAnsi="Times New Roman"/>
                <w:sz w:val="24"/>
                <w:szCs w:val="24"/>
              </w:rPr>
              <w:t>ел</w:t>
            </w:r>
            <w:r w:rsidRPr="00C6484B">
              <w:rPr>
                <w:rFonts w:ascii="Times New Roman" w:hAnsi="Times New Roman"/>
                <w:sz w:val="24"/>
                <w:szCs w:val="24"/>
              </w:rPr>
              <w:t>.</w:t>
            </w:r>
          </w:p>
        </w:tc>
        <w:tc>
          <w:tcPr>
            <w:tcW w:w="1484" w:type="dxa"/>
            <w:vAlign w:val="center"/>
          </w:tcPr>
          <w:p w:rsidR="004708B2" w:rsidRPr="00C6484B" w:rsidRDefault="00C6484B" w:rsidP="00FF38A9">
            <w:pPr>
              <w:pStyle w:val="afa"/>
              <w:jc w:val="center"/>
              <w:rPr>
                <w:rFonts w:ascii="Times New Roman" w:hAnsi="Times New Roman"/>
                <w:sz w:val="24"/>
                <w:szCs w:val="24"/>
              </w:rPr>
            </w:pPr>
            <w:r w:rsidRPr="00C6484B">
              <w:rPr>
                <w:rFonts w:ascii="Times New Roman" w:hAnsi="Times New Roman"/>
                <w:sz w:val="24"/>
                <w:szCs w:val="24"/>
              </w:rPr>
              <w:t>1</w:t>
            </w:r>
            <w:r w:rsidR="006E7039">
              <w:rPr>
                <w:rFonts w:ascii="Times New Roman" w:hAnsi="Times New Roman"/>
                <w:sz w:val="24"/>
                <w:szCs w:val="24"/>
              </w:rPr>
              <w:t>2</w:t>
            </w:r>
            <w:r w:rsidRPr="00C6484B">
              <w:rPr>
                <w:rFonts w:ascii="Times New Roman" w:hAnsi="Times New Roman"/>
                <w:sz w:val="24"/>
                <w:szCs w:val="24"/>
              </w:rPr>
              <w:t>32</w:t>
            </w:r>
          </w:p>
        </w:tc>
      </w:tr>
    </w:tbl>
    <w:p w:rsidR="001A0FBD" w:rsidRPr="001A0FBD" w:rsidRDefault="001A0FBD" w:rsidP="001A0FBD">
      <w:pPr>
        <w:pStyle w:val="a3"/>
        <w:ind w:firstLine="720"/>
        <w:rPr>
          <w:rFonts w:ascii="Times New Roman" w:hAnsi="Times New Roman" w:cs="Times New Roman"/>
          <w:b/>
          <w:bCs/>
          <w:sz w:val="28"/>
          <w:szCs w:val="28"/>
        </w:rPr>
      </w:pPr>
      <w:r w:rsidRPr="001A0FBD">
        <w:rPr>
          <w:rFonts w:ascii="Times New Roman" w:hAnsi="Times New Roman" w:cs="Times New Roman"/>
          <w:b/>
          <w:bCs/>
          <w:sz w:val="28"/>
          <w:szCs w:val="28"/>
        </w:rPr>
        <w:tab/>
      </w:r>
    </w:p>
    <w:p w:rsidR="005075AD" w:rsidRPr="005075AD" w:rsidRDefault="001A0FBD" w:rsidP="00AB7161">
      <w:pPr>
        <w:pStyle w:val="a3"/>
        <w:ind w:left="0" w:firstLine="567"/>
        <w:jc w:val="both"/>
        <w:rPr>
          <w:rFonts w:ascii="Times New Roman" w:hAnsi="Times New Roman" w:cs="Times New Roman"/>
          <w:sz w:val="28"/>
          <w:szCs w:val="28"/>
        </w:rPr>
      </w:pPr>
      <w:r w:rsidRPr="001A0FBD">
        <w:rPr>
          <w:rFonts w:ascii="Times New Roman" w:hAnsi="Times New Roman" w:cs="Times New Roman"/>
          <w:b/>
          <w:sz w:val="28"/>
          <w:szCs w:val="28"/>
        </w:rPr>
        <w:t xml:space="preserve">Численность работников занятых в экономике </w:t>
      </w:r>
      <w:r w:rsidRPr="001A0FBD">
        <w:rPr>
          <w:rFonts w:ascii="Times New Roman" w:hAnsi="Times New Roman" w:cs="Times New Roman"/>
          <w:sz w:val="28"/>
          <w:szCs w:val="28"/>
        </w:rPr>
        <w:t xml:space="preserve">в 2016 году – </w:t>
      </w:r>
      <w:r w:rsidR="006E7039">
        <w:rPr>
          <w:rFonts w:ascii="Times New Roman" w:hAnsi="Times New Roman" w:cs="Times New Roman"/>
          <w:sz w:val="28"/>
          <w:szCs w:val="28"/>
        </w:rPr>
        <w:t xml:space="preserve">6 </w:t>
      </w:r>
      <w:r w:rsidR="005075AD">
        <w:rPr>
          <w:rFonts w:ascii="Times New Roman" w:hAnsi="Times New Roman" w:cs="Times New Roman"/>
          <w:sz w:val="28"/>
          <w:szCs w:val="28"/>
        </w:rPr>
        <w:t>человек</w:t>
      </w:r>
      <w:r w:rsidR="005075AD" w:rsidRPr="005075AD">
        <w:rPr>
          <w:rFonts w:ascii="Times New Roman" w:hAnsi="Times New Roman" w:cs="Times New Roman"/>
          <w:sz w:val="28"/>
          <w:szCs w:val="28"/>
        </w:rPr>
        <w:t xml:space="preserve">, что закрывает лишь </w:t>
      </w:r>
      <w:r w:rsidR="004D04AE">
        <w:rPr>
          <w:rFonts w:ascii="Times New Roman" w:hAnsi="Times New Roman" w:cs="Times New Roman"/>
          <w:sz w:val="28"/>
          <w:szCs w:val="28"/>
        </w:rPr>
        <w:t>27</w:t>
      </w:r>
      <w:r w:rsidR="005075AD" w:rsidRPr="005075AD">
        <w:rPr>
          <w:rFonts w:ascii="Times New Roman" w:hAnsi="Times New Roman" w:cs="Times New Roman"/>
          <w:sz w:val="28"/>
          <w:szCs w:val="28"/>
        </w:rPr>
        <w:t xml:space="preserve"> %, от потребности в рабочих местах для трудоспособного населения. Это способствует оттоку рабочей силы из муниципального образования, как следствие снижение поступления НДФЛ в местный бюджет поселения, миграции населения.</w:t>
      </w:r>
    </w:p>
    <w:p w:rsidR="001A0FBD" w:rsidRPr="001A0FBD" w:rsidRDefault="001A0FBD" w:rsidP="00AB7161">
      <w:pPr>
        <w:pStyle w:val="a3"/>
        <w:ind w:left="0" w:firstLine="567"/>
        <w:jc w:val="both"/>
        <w:rPr>
          <w:rFonts w:ascii="Times New Roman" w:hAnsi="Times New Roman" w:cs="Times New Roman"/>
          <w:sz w:val="28"/>
          <w:szCs w:val="28"/>
        </w:rPr>
      </w:pPr>
      <w:r w:rsidRPr="001A0FBD">
        <w:rPr>
          <w:rFonts w:ascii="Times New Roman" w:hAnsi="Times New Roman" w:cs="Times New Roman"/>
          <w:sz w:val="28"/>
          <w:szCs w:val="28"/>
        </w:rPr>
        <w:t>В 2016 году раз</w:t>
      </w:r>
      <w:r w:rsidR="00357A96">
        <w:rPr>
          <w:rFonts w:ascii="Times New Roman" w:hAnsi="Times New Roman" w:cs="Times New Roman"/>
          <w:sz w:val="28"/>
          <w:szCs w:val="28"/>
        </w:rPr>
        <w:t xml:space="preserve">мер заработной платы в </w:t>
      </w:r>
      <w:r w:rsidR="00AD1F55">
        <w:rPr>
          <w:rFonts w:ascii="Times New Roman" w:hAnsi="Times New Roman" w:cs="Times New Roman"/>
          <w:sz w:val="28"/>
          <w:szCs w:val="28"/>
        </w:rPr>
        <w:t>Мечетненском</w:t>
      </w:r>
      <w:r w:rsidRPr="001A0FBD">
        <w:rPr>
          <w:rFonts w:ascii="Times New Roman" w:hAnsi="Times New Roman" w:cs="Times New Roman"/>
          <w:sz w:val="28"/>
          <w:szCs w:val="28"/>
        </w:rPr>
        <w:t xml:space="preserve"> муниципальном </w:t>
      </w:r>
      <w:r w:rsidR="00365AD9">
        <w:rPr>
          <w:rFonts w:ascii="Times New Roman" w:hAnsi="Times New Roman" w:cs="Times New Roman"/>
          <w:sz w:val="28"/>
          <w:szCs w:val="28"/>
        </w:rPr>
        <w:t>образовании–</w:t>
      </w:r>
      <w:r w:rsidR="00AD1F55">
        <w:rPr>
          <w:rFonts w:ascii="Times New Roman" w:hAnsi="Times New Roman" w:cs="Times New Roman"/>
          <w:sz w:val="28"/>
          <w:szCs w:val="28"/>
        </w:rPr>
        <w:t>17760</w:t>
      </w:r>
      <w:r w:rsidR="00365AD9">
        <w:rPr>
          <w:rFonts w:ascii="Times New Roman" w:hAnsi="Times New Roman" w:cs="Times New Roman"/>
          <w:sz w:val="28"/>
          <w:szCs w:val="28"/>
        </w:rPr>
        <w:t xml:space="preserve"> рублей </w:t>
      </w:r>
      <w:r w:rsidR="004D04AE">
        <w:rPr>
          <w:rFonts w:ascii="Times New Roman" w:hAnsi="Times New Roman" w:cs="Times New Roman"/>
          <w:sz w:val="28"/>
          <w:szCs w:val="28"/>
        </w:rPr>
        <w:t>или 118,8</w:t>
      </w:r>
      <w:r w:rsidR="009D43E0">
        <w:rPr>
          <w:rFonts w:ascii="Times New Roman" w:hAnsi="Times New Roman" w:cs="Times New Roman"/>
          <w:sz w:val="28"/>
          <w:szCs w:val="28"/>
        </w:rPr>
        <w:t xml:space="preserve"> % к уровню прошлого года.</w:t>
      </w:r>
    </w:p>
    <w:p w:rsidR="001A0FBD" w:rsidRPr="001A0FBD" w:rsidRDefault="001A0FBD" w:rsidP="00AB7161">
      <w:pPr>
        <w:pStyle w:val="a3"/>
        <w:ind w:left="0" w:firstLine="567"/>
        <w:jc w:val="both"/>
        <w:rPr>
          <w:rFonts w:ascii="Times New Roman" w:hAnsi="Times New Roman" w:cs="Times New Roman"/>
          <w:sz w:val="28"/>
          <w:szCs w:val="28"/>
        </w:rPr>
      </w:pPr>
      <w:r w:rsidRPr="001A0FBD">
        <w:rPr>
          <w:rFonts w:ascii="Times New Roman" w:hAnsi="Times New Roman" w:cs="Times New Roman"/>
          <w:sz w:val="28"/>
          <w:szCs w:val="28"/>
        </w:rPr>
        <w:t xml:space="preserve">Численность зарегистрированных безработных граждан в 2016 году – </w:t>
      </w:r>
      <w:r w:rsidR="00365AD9">
        <w:rPr>
          <w:rFonts w:ascii="Times New Roman" w:hAnsi="Times New Roman" w:cs="Times New Roman"/>
          <w:sz w:val="28"/>
          <w:szCs w:val="28"/>
        </w:rPr>
        <w:t>8</w:t>
      </w:r>
      <w:r w:rsidRPr="001A0FBD">
        <w:rPr>
          <w:rFonts w:ascii="Times New Roman" w:hAnsi="Times New Roman" w:cs="Times New Roman"/>
          <w:sz w:val="28"/>
          <w:szCs w:val="28"/>
        </w:rPr>
        <w:t xml:space="preserve"> человек, что на </w:t>
      </w:r>
      <w:r w:rsidR="006E7039">
        <w:rPr>
          <w:rFonts w:ascii="Times New Roman" w:hAnsi="Times New Roman" w:cs="Times New Roman"/>
          <w:sz w:val="28"/>
          <w:szCs w:val="28"/>
        </w:rPr>
        <w:t>8</w:t>
      </w:r>
      <w:r w:rsidR="0070214C" w:rsidRPr="0070214C">
        <w:rPr>
          <w:rFonts w:ascii="Times New Roman" w:hAnsi="Times New Roman" w:cs="Times New Roman"/>
          <w:sz w:val="28"/>
          <w:szCs w:val="28"/>
        </w:rPr>
        <w:t xml:space="preserve"> </w:t>
      </w:r>
      <w:r w:rsidRPr="001A0FBD">
        <w:rPr>
          <w:rFonts w:ascii="Times New Roman" w:hAnsi="Times New Roman" w:cs="Times New Roman"/>
          <w:sz w:val="28"/>
          <w:szCs w:val="28"/>
        </w:rPr>
        <w:t>челове</w:t>
      </w:r>
      <w:r w:rsidR="0070214C">
        <w:rPr>
          <w:rFonts w:ascii="Times New Roman" w:hAnsi="Times New Roman" w:cs="Times New Roman"/>
          <w:sz w:val="28"/>
          <w:szCs w:val="28"/>
        </w:rPr>
        <w:t xml:space="preserve">ка </w:t>
      </w:r>
      <w:r w:rsidRPr="001A0FBD">
        <w:rPr>
          <w:rFonts w:ascii="Times New Roman" w:hAnsi="Times New Roman" w:cs="Times New Roman"/>
          <w:sz w:val="28"/>
          <w:szCs w:val="28"/>
        </w:rPr>
        <w:t xml:space="preserve">меньше по отношению к соответствующему периоду прошлого года (2015 г. - </w:t>
      </w:r>
      <w:r w:rsidR="006E7039">
        <w:rPr>
          <w:rFonts w:ascii="Times New Roman" w:hAnsi="Times New Roman" w:cs="Times New Roman"/>
          <w:sz w:val="28"/>
          <w:szCs w:val="28"/>
        </w:rPr>
        <w:t>16</w:t>
      </w:r>
      <w:r w:rsidRPr="0070214C">
        <w:rPr>
          <w:rFonts w:ascii="Times New Roman" w:hAnsi="Times New Roman" w:cs="Times New Roman"/>
          <w:sz w:val="28"/>
          <w:szCs w:val="28"/>
        </w:rPr>
        <w:t xml:space="preserve"> человек</w:t>
      </w:r>
      <w:r w:rsidRPr="001A0FBD">
        <w:rPr>
          <w:rFonts w:ascii="Times New Roman" w:hAnsi="Times New Roman" w:cs="Times New Roman"/>
          <w:sz w:val="28"/>
          <w:szCs w:val="28"/>
        </w:rPr>
        <w:t>).</w:t>
      </w:r>
    </w:p>
    <w:p w:rsidR="001A0FBD" w:rsidRPr="001A0FBD" w:rsidRDefault="001A0FBD" w:rsidP="00AB7161">
      <w:pPr>
        <w:pStyle w:val="a3"/>
        <w:ind w:left="0" w:firstLine="567"/>
        <w:jc w:val="both"/>
        <w:rPr>
          <w:rFonts w:ascii="Times New Roman" w:hAnsi="Times New Roman" w:cs="Times New Roman"/>
          <w:sz w:val="28"/>
          <w:szCs w:val="28"/>
        </w:rPr>
      </w:pPr>
      <w:r w:rsidRPr="001A0FBD">
        <w:rPr>
          <w:rFonts w:ascii="Times New Roman" w:hAnsi="Times New Roman" w:cs="Times New Roman"/>
          <w:b/>
          <w:sz w:val="28"/>
          <w:szCs w:val="28"/>
        </w:rPr>
        <w:t>Сельское хозяйство.</w:t>
      </w:r>
      <w:r w:rsidR="009613AE">
        <w:rPr>
          <w:rFonts w:ascii="Times New Roman" w:hAnsi="Times New Roman" w:cs="Times New Roman"/>
          <w:b/>
          <w:sz w:val="28"/>
          <w:szCs w:val="28"/>
        </w:rPr>
        <w:t xml:space="preserve"> </w:t>
      </w:r>
      <w:r w:rsidR="004708B2">
        <w:rPr>
          <w:rFonts w:ascii="Times New Roman" w:hAnsi="Times New Roman" w:cs="Times New Roman"/>
          <w:sz w:val="28"/>
          <w:szCs w:val="28"/>
        </w:rPr>
        <w:t xml:space="preserve">Валовая продукция сельского хозяйства во всех категориях хозяйств составила </w:t>
      </w:r>
      <w:r w:rsidR="004D04AE">
        <w:rPr>
          <w:rFonts w:ascii="Times New Roman" w:hAnsi="Times New Roman" w:cs="Times New Roman"/>
          <w:sz w:val="28"/>
          <w:szCs w:val="28"/>
        </w:rPr>
        <w:t>51,805</w:t>
      </w:r>
      <w:r w:rsidR="004708B2">
        <w:rPr>
          <w:rFonts w:ascii="Times New Roman" w:hAnsi="Times New Roman" w:cs="Times New Roman"/>
          <w:sz w:val="28"/>
          <w:szCs w:val="28"/>
        </w:rPr>
        <w:t xml:space="preserve"> млн. руб. или </w:t>
      </w:r>
      <w:r w:rsidR="000D29D0">
        <w:rPr>
          <w:rFonts w:ascii="Times New Roman" w:hAnsi="Times New Roman" w:cs="Times New Roman"/>
          <w:sz w:val="28"/>
          <w:szCs w:val="28"/>
        </w:rPr>
        <w:t>269</w:t>
      </w:r>
      <w:r w:rsidR="004708B2">
        <w:rPr>
          <w:rFonts w:ascii="Times New Roman" w:hAnsi="Times New Roman" w:cs="Times New Roman"/>
          <w:sz w:val="28"/>
          <w:szCs w:val="28"/>
        </w:rPr>
        <w:t>% к уровню 2015 года.</w:t>
      </w:r>
    </w:p>
    <w:p w:rsidR="001A0FBD" w:rsidRPr="001A0FBD" w:rsidRDefault="00357A96" w:rsidP="00AB7161">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4D04AE">
        <w:rPr>
          <w:rFonts w:ascii="Times New Roman" w:hAnsi="Times New Roman" w:cs="Times New Roman"/>
          <w:sz w:val="28"/>
          <w:szCs w:val="28"/>
        </w:rPr>
        <w:t>Мечетненском</w:t>
      </w:r>
      <w:r w:rsidR="004708B2">
        <w:rPr>
          <w:rFonts w:ascii="Times New Roman" w:hAnsi="Times New Roman" w:cs="Times New Roman"/>
          <w:sz w:val="28"/>
          <w:szCs w:val="28"/>
        </w:rPr>
        <w:t xml:space="preserve"> муниципальном образовании </w:t>
      </w:r>
      <w:r w:rsidR="004D04AE">
        <w:rPr>
          <w:rFonts w:ascii="Times New Roman" w:hAnsi="Times New Roman" w:cs="Times New Roman"/>
          <w:sz w:val="28"/>
          <w:szCs w:val="28"/>
        </w:rPr>
        <w:t>не</w:t>
      </w:r>
      <w:r w:rsidR="00542BD0">
        <w:rPr>
          <w:rFonts w:ascii="Times New Roman" w:hAnsi="Times New Roman" w:cs="Times New Roman"/>
          <w:sz w:val="28"/>
          <w:szCs w:val="28"/>
        </w:rPr>
        <w:t>т животноводческой</w:t>
      </w:r>
      <w:r w:rsidR="004D04AE">
        <w:rPr>
          <w:rFonts w:ascii="Times New Roman" w:hAnsi="Times New Roman" w:cs="Times New Roman"/>
          <w:sz w:val="28"/>
          <w:szCs w:val="28"/>
        </w:rPr>
        <w:t xml:space="preserve"> </w:t>
      </w:r>
      <w:r w:rsidR="00542BD0">
        <w:rPr>
          <w:rFonts w:ascii="Times New Roman" w:hAnsi="Times New Roman" w:cs="Times New Roman"/>
          <w:sz w:val="28"/>
          <w:szCs w:val="28"/>
        </w:rPr>
        <w:t>отрасли</w:t>
      </w:r>
      <w:r w:rsidR="004D04AE">
        <w:rPr>
          <w:rFonts w:ascii="Times New Roman" w:hAnsi="Times New Roman" w:cs="Times New Roman"/>
          <w:sz w:val="28"/>
          <w:szCs w:val="28"/>
        </w:rPr>
        <w:t xml:space="preserve">, </w:t>
      </w:r>
      <w:r w:rsidR="00D7622D">
        <w:rPr>
          <w:rFonts w:ascii="Times New Roman" w:hAnsi="Times New Roman" w:cs="Times New Roman"/>
          <w:sz w:val="28"/>
          <w:szCs w:val="28"/>
        </w:rPr>
        <w:t>следовательно,</w:t>
      </w:r>
      <w:r w:rsidR="004D04AE">
        <w:rPr>
          <w:rFonts w:ascii="Times New Roman" w:hAnsi="Times New Roman" w:cs="Times New Roman"/>
          <w:sz w:val="28"/>
          <w:szCs w:val="28"/>
        </w:rPr>
        <w:t xml:space="preserve"> нет и  производства</w:t>
      </w:r>
      <w:r w:rsidR="004708B2">
        <w:rPr>
          <w:rFonts w:ascii="Times New Roman" w:hAnsi="Times New Roman" w:cs="Times New Roman"/>
          <w:sz w:val="28"/>
          <w:szCs w:val="28"/>
        </w:rPr>
        <w:t xml:space="preserve"> мяса </w:t>
      </w:r>
      <w:r w:rsidR="004D04AE">
        <w:rPr>
          <w:rFonts w:ascii="Times New Roman" w:hAnsi="Times New Roman" w:cs="Times New Roman"/>
          <w:sz w:val="28"/>
          <w:szCs w:val="28"/>
        </w:rPr>
        <w:t>и молока.</w:t>
      </w:r>
    </w:p>
    <w:p w:rsidR="001A0FBD" w:rsidRPr="001A0FBD" w:rsidRDefault="001A0FBD" w:rsidP="00AB7161">
      <w:pPr>
        <w:pStyle w:val="a3"/>
        <w:ind w:left="0" w:firstLine="567"/>
        <w:jc w:val="both"/>
        <w:rPr>
          <w:rFonts w:ascii="Times New Roman" w:hAnsi="Times New Roman" w:cs="Times New Roman"/>
          <w:sz w:val="28"/>
          <w:szCs w:val="28"/>
        </w:rPr>
      </w:pPr>
      <w:r w:rsidRPr="001A0FBD">
        <w:rPr>
          <w:rFonts w:ascii="Times New Roman" w:hAnsi="Times New Roman" w:cs="Times New Roman"/>
          <w:sz w:val="28"/>
          <w:szCs w:val="28"/>
        </w:rPr>
        <w:t xml:space="preserve">Собрано </w:t>
      </w:r>
      <w:r w:rsidR="004D04AE">
        <w:rPr>
          <w:rFonts w:ascii="Times New Roman" w:hAnsi="Times New Roman" w:cs="Times New Roman"/>
          <w:sz w:val="28"/>
          <w:szCs w:val="28"/>
        </w:rPr>
        <w:t>711</w:t>
      </w:r>
      <w:r w:rsidRPr="001A0FBD">
        <w:rPr>
          <w:rFonts w:ascii="Times New Roman" w:hAnsi="Times New Roman" w:cs="Times New Roman"/>
          <w:sz w:val="28"/>
          <w:szCs w:val="28"/>
        </w:rPr>
        <w:t xml:space="preserve"> тонн зерновых культур</w:t>
      </w:r>
      <w:r w:rsidR="00AB7161">
        <w:rPr>
          <w:rFonts w:ascii="Times New Roman" w:hAnsi="Times New Roman" w:cs="Times New Roman"/>
          <w:sz w:val="28"/>
          <w:szCs w:val="28"/>
        </w:rPr>
        <w:t xml:space="preserve">, подсолнечника – </w:t>
      </w:r>
      <w:r w:rsidR="004D04AE">
        <w:rPr>
          <w:rFonts w:ascii="Times New Roman" w:hAnsi="Times New Roman" w:cs="Times New Roman"/>
          <w:sz w:val="28"/>
          <w:szCs w:val="28"/>
        </w:rPr>
        <w:t>2256</w:t>
      </w:r>
      <w:r w:rsidR="00AB7161">
        <w:rPr>
          <w:rFonts w:ascii="Times New Roman" w:hAnsi="Times New Roman" w:cs="Times New Roman"/>
          <w:sz w:val="28"/>
          <w:szCs w:val="28"/>
        </w:rPr>
        <w:t xml:space="preserve"> тонн</w:t>
      </w:r>
      <w:r w:rsidR="0095348C">
        <w:rPr>
          <w:rFonts w:ascii="Times New Roman" w:hAnsi="Times New Roman" w:cs="Times New Roman"/>
          <w:sz w:val="28"/>
          <w:szCs w:val="28"/>
        </w:rPr>
        <w:t>.</w:t>
      </w:r>
      <w:r w:rsidRPr="001A0FBD">
        <w:rPr>
          <w:rFonts w:ascii="Times New Roman" w:hAnsi="Times New Roman" w:cs="Times New Roman"/>
          <w:sz w:val="28"/>
          <w:szCs w:val="28"/>
        </w:rPr>
        <w:t xml:space="preserve"> </w:t>
      </w:r>
    </w:p>
    <w:p w:rsidR="001A0FBD" w:rsidRDefault="001A0FBD" w:rsidP="00AB7161">
      <w:pPr>
        <w:pStyle w:val="a3"/>
        <w:ind w:left="0" w:firstLine="567"/>
        <w:jc w:val="both"/>
        <w:rPr>
          <w:rFonts w:ascii="Times New Roman" w:hAnsi="Times New Roman" w:cs="Times New Roman"/>
          <w:sz w:val="28"/>
          <w:szCs w:val="28"/>
        </w:rPr>
      </w:pPr>
      <w:r w:rsidRPr="001A0FBD">
        <w:rPr>
          <w:rFonts w:ascii="Times New Roman" w:hAnsi="Times New Roman" w:cs="Times New Roman"/>
          <w:sz w:val="28"/>
          <w:szCs w:val="28"/>
        </w:rPr>
        <w:t xml:space="preserve">Объем сельскохозяйственной продукции, производимой на территории </w:t>
      </w:r>
      <w:r w:rsidR="0095348C">
        <w:rPr>
          <w:rFonts w:ascii="Times New Roman" w:hAnsi="Times New Roman" w:cs="Times New Roman"/>
          <w:sz w:val="28"/>
          <w:szCs w:val="28"/>
        </w:rPr>
        <w:t>муниципального образования</w:t>
      </w:r>
      <w:r w:rsidRPr="001A0FBD">
        <w:rPr>
          <w:rFonts w:ascii="Times New Roman" w:hAnsi="Times New Roman" w:cs="Times New Roman"/>
          <w:sz w:val="28"/>
          <w:szCs w:val="28"/>
        </w:rPr>
        <w:t xml:space="preserve">, </w:t>
      </w:r>
      <w:r w:rsidR="00D7622D">
        <w:rPr>
          <w:rFonts w:ascii="Times New Roman" w:hAnsi="Times New Roman" w:cs="Times New Roman"/>
          <w:sz w:val="28"/>
          <w:szCs w:val="28"/>
        </w:rPr>
        <w:t xml:space="preserve">не </w:t>
      </w:r>
      <w:r w:rsidRPr="001A0FBD">
        <w:rPr>
          <w:rFonts w:ascii="Times New Roman" w:hAnsi="Times New Roman" w:cs="Times New Roman"/>
          <w:sz w:val="28"/>
          <w:szCs w:val="28"/>
        </w:rPr>
        <w:t>позволяет фактически полностью об</w:t>
      </w:r>
      <w:r w:rsidR="0095348C">
        <w:rPr>
          <w:rFonts w:ascii="Times New Roman" w:hAnsi="Times New Roman" w:cs="Times New Roman"/>
          <w:sz w:val="28"/>
          <w:szCs w:val="28"/>
        </w:rPr>
        <w:t>еспечить внутренние потребности.</w:t>
      </w:r>
    </w:p>
    <w:p w:rsidR="005075AD" w:rsidRDefault="00D267F1" w:rsidP="00AB7161">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Потребительский рынок </w:t>
      </w:r>
      <w:r w:rsidR="006E7039">
        <w:rPr>
          <w:rFonts w:ascii="Times New Roman" w:hAnsi="Times New Roman" w:cs="Times New Roman"/>
          <w:sz w:val="28"/>
          <w:szCs w:val="28"/>
        </w:rPr>
        <w:t>Мечетненского</w:t>
      </w:r>
      <w:r w:rsidR="005075AD">
        <w:rPr>
          <w:rFonts w:ascii="Times New Roman" w:hAnsi="Times New Roman" w:cs="Times New Roman"/>
          <w:sz w:val="28"/>
          <w:szCs w:val="28"/>
        </w:rPr>
        <w:t xml:space="preserve"> муниципального образования развивается стабильно и динамично. </w:t>
      </w:r>
      <w:r w:rsidR="005075AD" w:rsidRPr="005075AD">
        <w:rPr>
          <w:rFonts w:ascii="Times New Roman" w:hAnsi="Times New Roman" w:cs="Times New Roman"/>
          <w:sz w:val="28"/>
          <w:szCs w:val="28"/>
        </w:rPr>
        <w:t xml:space="preserve">На территории </w:t>
      </w:r>
      <w:r w:rsidR="006E7039">
        <w:rPr>
          <w:rFonts w:ascii="Times New Roman" w:hAnsi="Times New Roman" w:cs="Times New Roman"/>
          <w:sz w:val="28"/>
          <w:szCs w:val="28"/>
        </w:rPr>
        <w:t>Мечетненского</w:t>
      </w:r>
      <w:r w:rsidR="00D62604">
        <w:rPr>
          <w:rFonts w:ascii="Times New Roman" w:hAnsi="Times New Roman" w:cs="Times New Roman"/>
          <w:sz w:val="28"/>
          <w:szCs w:val="28"/>
        </w:rPr>
        <w:t xml:space="preserve"> муниципального образования</w:t>
      </w:r>
      <w:r w:rsidR="005075AD">
        <w:rPr>
          <w:rFonts w:ascii="Times New Roman" w:hAnsi="Times New Roman" w:cs="Times New Roman"/>
          <w:sz w:val="28"/>
          <w:szCs w:val="28"/>
        </w:rPr>
        <w:t xml:space="preserve"> о</w:t>
      </w:r>
      <w:r w:rsidR="002518C1">
        <w:rPr>
          <w:rFonts w:ascii="Times New Roman" w:hAnsi="Times New Roman" w:cs="Times New Roman"/>
          <w:sz w:val="28"/>
          <w:szCs w:val="28"/>
        </w:rPr>
        <w:t xml:space="preserve">существляют свою деятельность </w:t>
      </w:r>
      <w:r w:rsidR="00D7622D">
        <w:rPr>
          <w:rFonts w:ascii="Times New Roman" w:hAnsi="Times New Roman" w:cs="Times New Roman"/>
          <w:sz w:val="28"/>
          <w:szCs w:val="28"/>
        </w:rPr>
        <w:t>7</w:t>
      </w:r>
      <w:r w:rsidR="005075AD">
        <w:rPr>
          <w:rFonts w:ascii="Times New Roman" w:hAnsi="Times New Roman" w:cs="Times New Roman"/>
          <w:sz w:val="28"/>
          <w:szCs w:val="28"/>
        </w:rPr>
        <w:t xml:space="preserve"> предприятий торговли,</w:t>
      </w:r>
      <w:r w:rsidR="002518C1">
        <w:rPr>
          <w:rFonts w:ascii="Times New Roman" w:hAnsi="Times New Roman" w:cs="Times New Roman"/>
          <w:sz w:val="28"/>
          <w:szCs w:val="28"/>
        </w:rPr>
        <w:t xml:space="preserve"> </w:t>
      </w:r>
      <w:r w:rsidR="005075AD">
        <w:rPr>
          <w:rFonts w:ascii="Times New Roman" w:hAnsi="Times New Roman" w:cs="Times New Roman"/>
          <w:sz w:val="28"/>
          <w:szCs w:val="28"/>
        </w:rPr>
        <w:t>что позволяет обеспечить насыщение</w:t>
      </w:r>
      <w:r w:rsidR="00D62604">
        <w:rPr>
          <w:rFonts w:ascii="Times New Roman" w:hAnsi="Times New Roman" w:cs="Times New Roman"/>
          <w:sz w:val="28"/>
          <w:szCs w:val="28"/>
        </w:rPr>
        <w:t xml:space="preserve"> потребительского рынка продовольственными, промышленными товарами  в широком ассортименте для всех слоев населения. Товарный дефицит фактически отсутствует.</w:t>
      </w:r>
    </w:p>
    <w:p w:rsidR="00D62604" w:rsidRPr="00D62604" w:rsidRDefault="00D62604" w:rsidP="00AB7161">
      <w:pPr>
        <w:pStyle w:val="a3"/>
        <w:ind w:left="0" w:firstLine="709"/>
        <w:jc w:val="both"/>
        <w:rPr>
          <w:rFonts w:ascii="Times New Roman" w:hAnsi="Times New Roman" w:cs="Times New Roman"/>
          <w:sz w:val="28"/>
          <w:szCs w:val="28"/>
        </w:rPr>
      </w:pPr>
      <w:r w:rsidRPr="00D62604">
        <w:rPr>
          <w:rFonts w:ascii="Times New Roman" w:hAnsi="Times New Roman" w:cs="Times New Roman"/>
          <w:b/>
          <w:sz w:val="28"/>
          <w:szCs w:val="28"/>
        </w:rPr>
        <w:t>Малый бизнес</w:t>
      </w:r>
      <w:r>
        <w:rPr>
          <w:rFonts w:ascii="Times New Roman" w:hAnsi="Times New Roman" w:cs="Times New Roman"/>
          <w:sz w:val="28"/>
          <w:szCs w:val="28"/>
        </w:rPr>
        <w:t xml:space="preserve">. </w:t>
      </w:r>
      <w:r w:rsidRPr="00D62604">
        <w:rPr>
          <w:rFonts w:ascii="Times New Roman" w:hAnsi="Times New Roman" w:cs="Times New Roman"/>
          <w:sz w:val="28"/>
          <w:szCs w:val="28"/>
        </w:rPr>
        <w:t>Развитие малого предпринимательства является одним из приоритетных направлений деяте</w:t>
      </w:r>
      <w:r w:rsidR="00D267F1">
        <w:rPr>
          <w:rFonts w:ascii="Times New Roman" w:hAnsi="Times New Roman" w:cs="Times New Roman"/>
          <w:sz w:val="28"/>
          <w:szCs w:val="28"/>
        </w:rPr>
        <w:t xml:space="preserve">льности администрации </w:t>
      </w:r>
      <w:r w:rsidR="006E7039">
        <w:rPr>
          <w:rFonts w:ascii="Times New Roman" w:hAnsi="Times New Roman" w:cs="Times New Roman"/>
          <w:sz w:val="28"/>
          <w:szCs w:val="28"/>
        </w:rPr>
        <w:t>Мечетненского</w:t>
      </w:r>
      <w:r w:rsidRPr="00D62604">
        <w:rPr>
          <w:rFonts w:ascii="Times New Roman" w:hAnsi="Times New Roman" w:cs="Times New Roman"/>
          <w:sz w:val="28"/>
          <w:szCs w:val="28"/>
        </w:rPr>
        <w:t xml:space="preserve"> муниципального </w:t>
      </w:r>
      <w:r>
        <w:rPr>
          <w:rFonts w:ascii="Times New Roman" w:hAnsi="Times New Roman" w:cs="Times New Roman"/>
          <w:sz w:val="28"/>
          <w:szCs w:val="28"/>
        </w:rPr>
        <w:t>образования</w:t>
      </w:r>
      <w:r w:rsidRPr="00D62604">
        <w:rPr>
          <w:rFonts w:ascii="Times New Roman" w:hAnsi="Times New Roman" w:cs="Times New Roman"/>
          <w:sz w:val="28"/>
          <w:szCs w:val="28"/>
        </w:rPr>
        <w:t>. Наличие у малого предпринимательства потенциала для создания новых рабочих мест способствует снижению уровня безработицы и социальной напряженности в обществе. Субъекты малого предпринимательства являются одним из источников</w:t>
      </w:r>
      <w:r w:rsidR="00D267F1">
        <w:rPr>
          <w:rFonts w:ascii="Times New Roman" w:hAnsi="Times New Roman" w:cs="Times New Roman"/>
          <w:sz w:val="28"/>
          <w:szCs w:val="28"/>
        </w:rPr>
        <w:t xml:space="preserve"> формирования бюджета </w:t>
      </w:r>
      <w:r w:rsidR="006E7039">
        <w:rPr>
          <w:rFonts w:ascii="Times New Roman" w:hAnsi="Times New Roman" w:cs="Times New Roman"/>
          <w:sz w:val="28"/>
          <w:szCs w:val="28"/>
        </w:rPr>
        <w:t>Мечетненского</w:t>
      </w:r>
      <w:r w:rsidRPr="00D62604">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D62604">
        <w:rPr>
          <w:rFonts w:ascii="Times New Roman" w:hAnsi="Times New Roman" w:cs="Times New Roman"/>
          <w:sz w:val="28"/>
          <w:szCs w:val="28"/>
        </w:rPr>
        <w:t>.</w:t>
      </w:r>
    </w:p>
    <w:p w:rsidR="00D62604" w:rsidRPr="00D62604" w:rsidRDefault="00D62604" w:rsidP="00AB7161">
      <w:pPr>
        <w:pStyle w:val="a3"/>
        <w:ind w:left="0" w:firstLine="709"/>
        <w:jc w:val="both"/>
        <w:rPr>
          <w:rFonts w:ascii="Times New Roman" w:hAnsi="Times New Roman" w:cs="Times New Roman"/>
          <w:sz w:val="28"/>
          <w:szCs w:val="28"/>
        </w:rPr>
      </w:pPr>
      <w:r w:rsidRPr="00D62604">
        <w:rPr>
          <w:rFonts w:ascii="Times New Roman" w:hAnsi="Times New Roman" w:cs="Times New Roman"/>
          <w:sz w:val="28"/>
          <w:szCs w:val="28"/>
        </w:rPr>
        <w:t xml:space="preserve">Развитие предпринимательства в </w:t>
      </w:r>
      <w:r w:rsidR="00BA4B56">
        <w:rPr>
          <w:rFonts w:ascii="Times New Roman" w:hAnsi="Times New Roman" w:cs="Times New Roman"/>
          <w:sz w:val="28"/>
          <w:szCs w:val="28"/>
        </w:rPr>
        <w:t>муниципальном образовании</w:t>
      </w:r>
      <w:r w:rsidRPr="00D62604">
        <w:rPr>
          <w:rFonts w:ascii="Times New Roman" w:hAnsi="Times New Roman" w:cs="Times New Roman"/>
          <w:sz w:val="28"/>
          <w:szCs w:val="28"/>
        </w:rPr>
        <w:t xml:space="preserve"> ориентировано в первую очередь н</w:t>
      </w:r>
      <w:r w:rsidR="00D7622D">
        <w:rPr>
          <w:rFonts w:ascii="Times New Roman" w:hAnsi="Times New Roman" w:cs="Times New Roman"/>
          <w:sz w:val="28"/>
          <w:szCs w:val="28"/>
        </w:rPr>
        <w:t>а сельское хозяйство, торговлю</w:t>
      </w:r>
      <w:r w:rsidRPr="00D62604">
        <w:rPr>
          <w:rFonts w:ascii="Times New Roman" w:hAnsi="Times New Roman" w:cs="Times New Roman"/>
          <w:sz w:val="28"/>
          <w:szCs w:val="28"/>
        </w:rPr>
        <w:t xml:space="preserve">. </w:t>
      </w:r>
    </w:p>
    <w:p w:rsidR="00BA4B56" w:rsidRDefault="00D7622D" w:rsidP="00AB7161">
      <w:pPr>
        <w:pStyle w:val="a3"/>
        <w:spacing w:after="0" w:line="0" w:lineRule="atLeast"/>
        <w:ind w:left="0" w:firstLine="720"/>
        <w:jc w:val="both"/>
        <w:rPr>
          <w:rFonts w:ascii="Times New Roman" w:hAnsi="Times New Roman" w:cs="Times New Roman"/>
          <w:sz w:val="28"/>
          <w:szCs w:val="28"/>
        </w:rPr>
      </w:pPr>
      <w:r>
        <w:rPr>
          <w:rFonts w:ascii="Times New Roman" w:hAnsi="Times New Roman" w:cs="Times New Roman"/>
          <w:sz w:val="28"/>
          <w:szCs w:val="28"/>
        </w:rPr>
        <w:t>В</w:t>
      </w:r>
      <w:r w:rsidR="00BA4B56">
        <w:rPr>
          <w:rFonts w:ascii="Times New Roman" w:hAnsi="Times New Roman" w:cs="Times New Roman"/>
          <w:sz w:val="28"/>
          <w:szCs w:val="28"/>
        </w:rPr>
        <w:t xml:space="preserve"> </w:t>
      </w:r>
      <w:r w:rsidR="00BA4B56" w:rsidRPr="00BA4B56">
        <w:rPr>
          <w:rFonts w:ascii="Times New Roman" w:hAnsi="Times New Roman" w:cs="Times New Roman"/>
          <w:sz w:val="28"/>
          <w:szCs w:val="28"/>
        </w:rPr>
        <w:t xml:space="preserve"> 2016 году </w:t>
      </w:r>
      <w:r>
        <w:rPr>
          <w:rFonts w:ascii="Times New Roman" w:hAnsi="Times New Roman" w:cs="Times New Roman"/>
          <w:sz w:val="28"/>
          <w:szCs w:val="28"/>
        </w:rPr>
        <w:t>три</w:t>
      </w:r>
      <w:r w:rsidR="00BA4B56" w:rsidRPr="00BA4B56">
        <w:rPr>
          <w:rFonts w:ascii="Times New Roman" w:hAnsi="Times New Roman" w:cs="Times New Roman"/>
          <w:sz w:val="28"/>
          <w:szCs w:val="28"/>
        </w:rPr>
        <w:t xml:space="preserve"> </w:t>
      </w:r>
      <w:r>
        <w:rPr>
          <w:rFonts w:ascii="Times New Roman" w:hAnsi="Times New Roman" w:cs="Times New Roman"/>
          <w:sz w:val="28"/>
          <w:szCs w:val="28"/>
        </w:rPr>
        <w:t>человека</w:t>
      </w:r>
      <w:r w:rsidR="00BA4B56" w:rsidRPr="00BA4B56">
        <w:rPr>
          <w:rFonts w:ascii="Times New Roman" w:hAnsi="Times New Roman" w:cs="Times New Roman"/>
          <w:sz w:val="28"/>
          <w:szCs w:val="28"/>
        </w:rPr>
        <w:t xml:space="preserve"> о</w:t>
      </w:r>
      <w:r w:rsidR="002518C1">
        <w:rPr>
          <w:rFonts w:ascii="Times New Roman" w:hAnsi="Times New Roman" w:cs="Times New Roman"/>
          <w:sz w:val="28"/>
          <w:szCs w:val="28"/>
        </w:rPr>
        <w:t>ткрыл</w:t>
      </w:r>
      <w:r>
        <w:rPr>
          <w:rFonts w:ascii="Times New Roman" w:hAnsi="Times New Roman" w:cs="Times New Roman"/>
          <w:sz w:val="28"/>
          <w:szCs w:val="28"/>
        </w:rPr>
        <w:t>и</w:t>
      </w:r>
      <w:r w:rsidR="002518C1">
        <w:rPr>
          <w:rFonts w:ascii="Times New Roman" w:hAnsi="Times New Roman" w:cs="Times New Roman"/>
          <w:sz w:val="28"/>
          <w:szCs w:val="28"/>
        </w:rPr>
        <w:t xml:space="preserve"> собс</w:t>
      </w:r>
      <w:r>
        <w:rPr>
          <w:rFonts w:ascii="Times New Roman" w:hAnsi="Times New Roman" w:cs="Times New Roman"/>
          <w:sz w:val="28"/>
          <w:szCs w:val="28"/>
        </w:rPr>
        <w:t>твенное дело (2013 — 0, 2014 — 0</w:t>
      </w:r>
      <w:r w:rsidR="00BA4B56" w:rsidRPr="00BA4B56">
        <w:rPr>
          <w:rFonts w:ascii="Times New Roman" w:hAnsi="Times New Roman" w:cs="Times New Roman"/>
          <w:sz w:val="28"/>
          <w:szCs w:val="28"/>
        </w:rPr>
        <w:t xml:space="preserve">, 2015 — </w:t>
      </w:r>
      <w:r>
        <w:rPr>
          <w:rFonts w:ascii="Times New Roman" w:hAnsi="Times New Roman" w:cs="Times New Roman"/>
          <w:sz w:val="28"/>
          <w:szCs w:val="28"/>
        </w:rPr>
        <w:t>1</w:t>
      </w:r>
      <w:r w:rsidR="00BA4B56" w:rsidRPr="00BA4B56">
        <w:rPr>
          <w:rFonts w:ascii="Times New Roman" w:hAnsi="Times New Roman" w:cs="Times New Roman"/>
          <w:sz w:val="28"/>
          <w:szCs w:val="28"/>
        </w:rPr>
        <w:t>).</w:t>
      </w:r>
    </w:p>
    <w:p w:rsidR="00AB7161" w:rsidRPr="00C50F05" w:rsidRDefault="00BA4B56" w:rsidP="00AB7161">
      <w:pPr>
        <w:pStyle w:val="a3"/>
        <w:spacing w:after="0" w:line="0" w:lineRule="atLeast"/>
        <w:ind w:left="0" w:firstLine="720"/>
        <w:jc w:val="both"/>
        <w:rPr>
          <w:rFonts w:ascii="Times New Roman" w:hAnsi="Times New Roman" w:cs="Times New Roman"/>
          <w:sz w:val="28"/>
          <w:szCs w:val="28"/>
        </w:rPr>
      </w:pPr>
      <w:r w:rsidRPr="00C50F05">
        <w:rPr>
          <w:rFonts w:ascii="Times New Roman" w:hAnsi="Times New Roman" w:cs="Times New Roman"/>
          <w:b/>
          <w:sz w:val="28"/>
          <w:szCs w:val="28"/>
        </w:rPr>
        <w:t xml:space="preserve">Бюджет. </w:t>
      </w:r>
      <w:r w:rsidRPr="00C50F05">
        <w:rPr>
          <w:rFonts w:ascii="Times New Roman" w:hAnsi="Times New Roman" w:cs="Times New Roman"/>
          <w:sz w:val="28"/>
          <w:szCs w:val="28"/>
        </w:rPr>
        <w:t xml:space="preserve">На 2016 год бюджет муниципального образования был запланирован в размере </w:t>
      </w:r>
      <w:r w:rsidR="00D7622D">
        <w:rPr>
          <w:rFonts w:ascii="Times New Roman" w:hAnsi="Times New Roman" w:cs="Times New Roman"/>
          <w:sz w:val="28"/>
          <w:szCs w:val="28"/>
        </w:rPr>
        <w:t>4387,7</w:t>
      </w:r>
      <w:r w:rsidRPr="00C50F05">
        <w:rPr>
          <w:rFonts w:ascii="Times New Roman" w:hAnsi="Times New Roman" w:cs="Times New Roman"/>
          <w:sz w:val="28"/>
          <w:szCs w:val="28"/>
        </w:rPr>
        <w:t xml:space="preserve"> тыс. руб. (2014 год – </w:t>
      </w:r>
      <w:r w:rsidR="00C50F05" w:rsidRPr="00C50F05">
        <w:rPr>
          <w:rFonts w:ascii="Times New Roman" w:hAnsi="Times New Roman" w:cs="Times New Roman"/>
          <w:sz w:val="28"/>
          <w:szCs w:val="28"/>
        </w:rPr>
        <w:t>3</w:t>
      </w:r>
      <w:r w:rsidR="003110D8">
        <w:rPr>
          <w:rFonts w:ascii="Times New Roman" w:hAnsi="Times New Roman" w:cs="Times New Roman"/>
          <w:sz w:val="28"/>
          <w:szCs w:val="28"/>
        </w:rPr>
        <w:t>771,6</w:t>
      </w:r>
      <w:r w:rsidRPr="00C50F05">
        <w:rPr>
          <w:rFonts w:ascii="Times New Roman" w:hAnsi="Times New Roman" w:cs="Times New Roman"/>
          <w:sz w:val="28"/>
          <w:szCs w:val="28"/>
        </w:rPr>
        <w:t xml:space="preserve"> тыс. руб., 2015 – </w:t>
      </w:r>
      <w:r w:rsidR="003110D8">
        <w:rPr>
          <w:rFonts w:ascii="Times New Roman" w:hAnsi="Times New Roman" w:cs="Times New Roman"/>
          <w:sz w:val="28"/>
          <w:szCs w:val="28"/>
        </w:rPr>
        <w:t>4345,6</w:t>
      </w:r>
      <w:r w:rsidRPr="00C50F05">
        <w:rPr>
          <w:rFonts w:ascii="Times New Roman" w:hAnsi="Times New Roman" w:cs="Times New Roman"/>
          <w:sz w:val="28"/>
          <w:szCs w:val="28"/>
        </w:rPr>
        <w:t xml:space="preserve"> тыс. руб.), по состоянию на 01.01.2017 исполнение доходной части бюджета поселения составило </w:t>
      </w:r>
      <w:r w:rsidR="003110D8">
        <w:rPr>
          <w:rFonts w:ascii="Times New Roman" w:hAnsi="Times New Roman" w:cs="Times New Roman"/>
          <w:sz w:val="28"/>
          <w:szCs w:val="28"/>
        </w:rPr>
        <w:t>100,3</w:t>
      </w:r>
      <w:r w:rsidRPr="00C50F05">
        <w:rPr>
          <w:rFonts w:ascii="Times New Roman" w:hAnsi="Times New Roman" w:cs="Times New Roman"/>
          <w:sz w:val="28"/>
          <w:szCs w:val="28"/>
        </w:rPr>
        <w:t xml:space="preserve">% или </w:t>
      </w:r>
      <w:r w:rsidR="003110D8">
        <w:rPr>
          <w:rFonts w:ascii="Times New Roman" w:hAnsi="Times New Roman" w:cs="Times New Roman"/>
          <w:sz w:val="28"/>
          <w:szCs w:val="28"/>
        </w:rPr>
        <w:t>4400,6</w:t>
      </w:r>
      <w:r w:rsidRPr="00C50F05">
        <w:rPr>
          <w:rFonts w:ascii="Times New Roman" w:hAnsi="Times New Roman" w:cs="Times New Roman"/>
          <w:sz w:val="28"/>
          <w:szCs w:val="28"/>
        </w:rPr>
        <w:t xml:space="preserve"> тыс. рублей. Таким образом, бюджетная обеспеченность на 1 чел. по итогам</w:t>
      </w:r>
      <w:r w:rsidR="00AB7161" w:rsidRPr="00C50F05">
        <w:rPr>
          <w:rFonts w:ascii="Times New Roman" w:hAnsi="Times New Roman" w:cs="Times New Roman"/>
          <w:sz w:val="28"/>
          <w:szCs w:val="28"/>
        </w:rPr>
        <w:t xml:space="preserve"> 2016 года составила </w:t>
      </w:r>
      <w:r w:rsidR="003110D8">
        <w:rPr>
          <w:rFonts w:ascii="Times New Roman" w:hAnsi="Times New Roman" w:cs="Times New Roman"/>
          <w:sz w:val="28"/>
          <w:szCs w:val="28"/>
        </w:rPr>
        <w:t>3571,9</w:t>
      </w:r>
      <w:r w:rsidR="00AB7161" w:rsidRPr="00C50F05">
        <w:rPr>
          <w:rFonts w:ascii="Times New Roman" w:hAnsi="Times New Roman" w:cs="Times New Roman"/>
          <w:sz w:val="28"/>
          <w:szCs w:val="28"/>
        </w:rPr>
        <w:t xml:space="preserve"> руб.</w:t>
      </w:r>
    </w:p>
    <w:p w:rsidR="00BA4B56" w:rsidRPr="00C50F05" w:rsidRDefault="00BA4B56" w:rsidP="00AB7161">
      <w:pPr>
        <w:pStyle w:val="a3"/>
        <w:spacing w:after="0" w:line="0" w:lineRule="atLeast"/>
        <w:ind w:left="0" w:firstLine="720"/>
        <w:jc w:val="both"/>
        <w:rPr>
          <w:rFonts w:ascii="Times New Roman" w:hAnsi="Times New Roman" w:cs="Times New Roman"/>
          <w:sz w:val="28"/>
          <w:szCs w:val="28"/>
        </w:rPr>
      </w:pPr>
      <w:r w:rsidRPr="00C50F05">
        <w:rPr>
          <w:rFonts w:ascii="Times New Roman" w:hAnsi="Times New Roman" w:cs="Times New Roman"/>
          <w:sz w:val="28"/>
          <w:szCs w:val="28"/>
        </w:rPr>
        <w:t xml:space="preserve">По налоговым доходам исполнение составило </w:t>
      </w:r>
      <w:r w:rsidR="003110D8">
        <w:rPr>
          <w:rFonts w:ascii="Times New Roman" w:hAnsi="Times New Roman" w:cs="Times New Roman"/>
          <w:sz w:val="28"/>
          <w:szCs w:val="28"/>
        </w:rPr>
        <w:t>100,3</w:t>
      </w:r>
      <w:r w:rsidRPr="00C50F05">
        <w:rPr>
          <w:rFonts w:ascii="Times New Roman" w:hAnsi="Times New Roman" w:cs="Times New Roman"/>
          <w:sz w:val="28"/>
          <w:szCs w:val="28"/>
        </w:rPr>
        <w:t xml:space="preserve">% или </w:t>
      </w:r>
      <w:r w:rsidR="003110D8">
        <w:rPr>
          <w:rFonts w:ascii="Times New Roman" w:hAnsi="Times New Roman" w:cs="Times New Roman"/>
          <w:sz w:val="28"/>
          <w:szCs w:val="28"/>
        </w:rPr>
        <w:t>3954,3</w:t>
      </w:r>
      <w:r w:rsidRPr="00C50F05">
        <w:rPr>
          <w:rFonts w:ascii="Times New Roman" w:hAnsi="Times New Roman" w:cs="Times New Roman"/>
          <w:sz w:val="28"/>
          <w:szCs w:val="28"/>
        </w:rPr>
        <w:t xml:space="preserve"> тыс. руб. при плане на год </w:t>
      </w:r>
      <w:r w:rsidR="003110D8">
        <w:rPr>
          <w:rFonts w:ascii="Times New Roman" w:hAnsi="Times New Roman" w:cs="Times New Roman"/>
          <w:sz w:val="28"/>
          <w:szCs w:val="28"/>
        </w:rPr>
        <w:t>3941,4</w:t>
      </w:r>
      <w:r w:rsidRPr="00C50F05">
        <w:rPr>
          <w:rFonts w:ascii="Times New Roman" w:hAnsi="Times New Roman" w:cs="Times New Roman"/>
          <w:sz w:val="28"/>
          <w:szCs w:val="28"/>
        </w:rPr>
        <w:t xml:space="preserve"> тыс. руб., налоговая нагрузка на 1 жителя </w:t>
      </w:r>
      <w:r w:rsidR="00C50F05">
        <w:rPr>
          <w:rFonts w:ascii="Times New Roman" w:hAnsi="Times New Roman" w:cs="Times New Roman"/>
          <w:sz w:val="28"/>
          <w:szCs w:val="28"/>
        </w:rPr>
        <w:t xml:space="preserve">с. </w:t>
      </w:r>
      <w:r w:rsidR="003110D8">
        <w:rPr>
          <w:rFonts w:ascii="Times New Roman" w:hAnsi="Times New Roman" w:cs="Times New Roman"/>
          <w:sz w:val="28"/>
          <w:szCs w:val="28"/>
        </w:rPr>
        <w:t>Мечетное</w:t>
      </w:r>
      <w:r w:rsidRPr="00C50F05">
        <w:rPr>
          <w:rFonts w:ascii="Times New Roman" w:hAnsi="Times New Roman" w:cs="Times New Roman"/>
          <w:sz w:val="28"/>
          <w:szCs w:val="28"/>
        </w:rPr>
        <w:t xml:space="preserve"> составила </w:t>
      </w:r>
      <w:r w:rsidR="003110D8">
        <w:rPr>
          <w:rFonts w:ascii="Times New Roman" w:hAnsi="Times New Roman" w:cs="Times New Roman"/>
          <w:sz w:val="28"/>
          <w:szCs w:val="28"/>
        </w:rPr>
        <w:t>3209,6</w:t>
      </w:r>
      <w:r w:rsidRPr="00C50F05">
        <w:rPr>
          <w:rFonts w:ascii="Times New Roman" w:hAnsi="Times New Roman" w:cs="Times New Roman"/>
          <w:sz w:val="28"/>
          <w:szCs w:val="28"/>
        </w:rPr>
        <w:t xml:space="preserve"> руб.</w:t>
      </w:r>
    </w:p>
    <w:p w:rsidR="00BA4B56" w:rsidRPr="00C50F05" w:rsidRDefault="00BA4B56" w:rsidP="00AB7161">
      <w:pPr>
        <w:pStyle w:val="a3"/>
        <w:spacing w:after="0" w:line="0" w:lineRule="atLeast"/>
        <w:ind w:left="0" w:firstLine="720"/>
        <w:jc w:val="both"/>
        <w:rPr>
          <w:rFonts w:ascii="Times New Roman" w:hAnsi="Times New Roman" w:cs="Times New Roman"/>
          <w:sz w:val="28"/>
          <w:szCs w:val="28"/>
        </w:rPr>
      </w:pPr>
      <w:r w:rsidRPr="00C50F05">
        <w:rPr>
          <w:rFonts w:ascii="Times New Roman" w:hAnsi="Times New Roman" w:cs="Times New Roman"/>
          <w:sz w:val="28"/>
          <w:szCs w:val="28"/>
        </w:rPr>
        <w:t xml:space="preserve">— налог на доходы физических лиц исполнение </w:t>
      </w:r>
      <w:r w:rsidR="00C6484B" w:rsidRPr="00C50F05">
        <w:rPr>
          <w:rFonts w:ascii="Times New Roman" w:hAnsi="Times New Roman" w:cs="Times New Roman"/>
          <w:sz w:val="28"/>
          <w:szCs w:val="28"/>
        </w:rPr>
        <w:t>1</w:t>
      </w:r>
      <w:r w:rsidR="003110D8">
        <w:rPr>
          <w:rFonts w:ascii="Times New Roman" w:hAnsi="Times New Roman" w:cs="Times New Roman"/>
          <w:sz w:val="28"/>
          <w:szCs w:val="28"/>
        </w:rPr>
        <w:t>00</w:t>
      </w:r>
      <w:r w:rsidR="00C6484B" w:rsidRPr="00C50F05">
        <w:rPr>
          <w:rFonts w:ascii="Times New Roman" w:hAnsi="Times New Roman" w:cs="Times New Roman"/>
          <w:sz w:val="28"/>
          <w:szCs w:val="28"/>
        </w:rPr>
        <w:t xml:space="preserve"> </w:t>
      </w:r>
      <w:r w:rsidRPr="00C50F05">
        <w:rPr>
          <w:rFonts w:ascii="Times New Roman" w:hAnsi="Times New Roman" w:cs="Times New Roman"/>
          <w:sz w:val="28"/>
          <w:szCs w:val="28"/>
        </w:rPr>
        <w:t xml:space="preserve">% или </w:t>
      </w:r>
      <w:r w:rsidR="003110D8">
        <w:rPr>
          <w:rFonts w:ascii="Times New Roman" w:hAnsi="Times New Roman" w:cs="Times New Roman"/>
          <w:sz w:val="28"/>
          <w:szCs w:val="28"/>
        </w:rPr>
        <w:t>2751,9</w:t>
      </w:r>
      <w:r w:rsidRPr="00C50F05">
        <w:rPr>
          <w:rFonts w:ascii="Times New Roman" w:hAnsi="Times New Roman" w:cs="Times New Roman"/>
          <w:sz w:val="28"/>
          <w:szCs w:val="28"/>
        </w:rPr>
        <w:t xml:space="preserve"> тыс. рублей при плане </w:t>
      </w:r>
      <w:r w:rsidR="003110D8">
        <w:rPr>
          <w:rFonts w:ascii="Times New Roman" w:hAnsi="Times New Roman" w:cs="Times New Roman"/>
          <w:sz w:val="28"/>
          <w:szCs w:val="28"/>
        </w:rPr>
        <w:t>2751,9</w:t>
      </w:r>
      <w:r w:rsidRPr="00C50F05">
        <w:rPr>
          <w:rFonts w:ascii="Times New Roman" w:hAnsi="Times New Roman" w:cs="Times New Roman"/>
          <w:sz w:val="28"/>
          <w:szCs w:val="28"/>
        </w:rPr>
        <w:t xml:space="preserve"> тыс. рублей;</w:t>
      </w:r>
    </w:p>
    <w:p w:rsidR="00BA4B56" w:rsidRPr="00C50F05" w:rsidRDefault="00BA4B56" w:rsidP="00AB7161">
      <w:pPr>
        <w:pStyle w:val="a3"/>
        <w:spacing w:after="0" w:line="0" w:lineRule="atLeast"/>
        <w:ind w:left="0" w:firstLine="720"/>
        <w:jc w:val="both"/>
        <w:rPr>
          <w:rFonts w:ascii="Times New Roman" w:hAnsi="Times New Roman" w:cs="Times New Roman"/>
          <w:sz w:val="28"/>
          <w:szCs w:val="28"/>
        </w:rPr>
      </w:pPr>
      <w:r w:rsidRPr="00C50F05">
        <w:rPr>
          <w:rFonts w:ascii="Times New Roman" w:hAnsi="Times New Roman" w:cs="Times New Roman"/>
          <w:sz w:val="28"/>
          <w:szCs w:val="28"/>
        </w:rPr>
        <w:t xml:space="preserve">— единый сельскохозяйственный налог исполнение </w:t>
      </w:r>
      <w:r w:rsidR="003110D8">
        <w:rPr>
          <w:rFonts w:ascii="Times New Roman" w:hAnsi="Times New Roman" w:cs="Times New Roman"/>
          <w:sz w:val="28"/>
          <w:szCs w:val="28"/>
        </w:rPr>
        <w:t>1,2</w:t>
      </w:r>
      <w:r w:rsidR="00C6484B" w:rsidRPr="00C50F05">
        <w:rPr>
          <w:rFonts w:ascii="Times New Roman" w:hAnsi="Times New Roman" w:cs="Times New Roman"/>
          <w:sz w:val="28"/>
          <w:szCs w:val="28"/>
        </w:rPr>
        <w:t xml:space="preserve">% или </w:t>
      </w:r>
      <w:r w:rsidR="003110D8">
        <w:rPr>
          <w:rFonts w:ascii="Times New Roman" w:hAnsi="Times New Roman" w:cs="Times New Roman"/>
          <w:sz w:val="28"/>
          <w:szCs w:val="28"/>
        </w:rPr>
        <w:t>2,3</w:t>
      </w:r>
      <w:r w:rsidR="00C6484B" w:rsidRPr="00C50F05">
        <w:rPr>
          <w:rFonts w:ascii="Times New Roman" w:hAnsi="Times New Roman" w:cs="Times New Roman"/>
          <w:sz w:val="28"/>
          <w:szCs w:val="28"/>
        </w:rPr>
        <w:t xml:space="preserve"> тыс. руб. при плане </w:t>
      </w:r>
      <w:r w:rsidR="003110D8">
        <w:rPr>
          <w:rFonts w:ascii="Times New Roman" w:hAnsi="Times New Roman" w:cs="Times New Roman"/>
          <w:sz w:val="28"/>
          <w:szCs w:val="28"/>
        </w:rPr>
        <w:t>185,5</w:t>
      </w:r>
      <w:r w:rsidRPr="00C50F05">
        <w:rPr>
          <w:rFonts w:ascii="Times New Roman" w:hAnsi="Times New Roman" w:cs="Times New Roman"/>
          <w:sz w:val="28"/>
          <w:szCs w:val="28"/>
        </w:rPr>
        <w:t xml:space="preserve"> тыс. рублей;</w:t>
      </w:r>
    </w:p>
    <w:p w:rsidR="00BA4B56" w:rsidRPr="00C50F05" w:rsidRDefault="00BA4B56" w:rsidP="00AB7161">
      <w:pPr>
        <w:pStyle w:val="a3"/>
        <w:spacing w:after="0" w:line="0" w:lineRule="atLeast"/>
        <w:ind w:left="0" w:firstLine="720"/>
        <w:jc w:val="both"/>
        <w:rPr>
          <w:rFonts w:ascii="Times New Roman" w:hAnsi="Times New Roman" w:cs="Times New Roman"/>
          <w:sz w:val="28"/>
          <w:szCs w:val="28"/>
        </w:rPr>
      </w:pPr>
      <w:r w:rsidRPr="00C50F05">
        <w:rPr>
          <w:rFonts w:ascii="Times New Roman" w:hAnsi="Times New Roman" w:cs="Times New Roman"/>
          <w:sz w:val="28"/>
          <w:szCs w:val="28"/>
        </w:rPr>
        <w:t>— налог на имущество физических лиц исполнение</w:t>
      </w:r>
      <w:r w:rsidR="00C6484B" w:rsidRPr="00C50F05">
        <w:rPr>
          <w:rFonts w:ascii="Times New Roman" w:hAnsi="Times New Roman" w:cs="Times New Roman"/>
          <w:sz w:val="28"/>
          <w:szCs w:val="28"/>
        </w:rPr>
        <w:t xml:space="preserve"> 1</w:t>
      </w:r>
      <w:r w:rsidR="003110D8">
        <w:rPr>
          <w:rFonts w:ascii="Times New Roman" w:hAnsi="Times New Roman" w:cs="Times New Roman"/>
          <w:sz w:val="28"/>
          <w:szCs w:val="28"/>
        </w:rPr>
        <w:t>00</w:t>
      </w:r>
      <w:r w:rsidRPr="00C50F05">
        <w:rPr>
          <w:rFonts w:ascii="Times New Roman" w:hAnsi="Times New Roman" w:cs="Times New Roman"/>
          <w:sz w:val="28"/>
          <w:szCs w:val="28"/>
        </w:rPr>
        <w:t xml:space="preserve"> % или </w:t>
      </w:r>
      <w:r w:rsidR="003110D8">
        <w:rPr>
          <w:rFonts w:ascii="Times New Roman" w:hAnsi="Times New Roman" w:cs="Times New Roman"/>
          <w:sz w:val="28"/>
          <w:szCs w:val="28"/>
        </w:rPr>
        <w:t>215,2</w:t>
      </w:r>
      <w:r w:rsidR="00C6484B" w:rsidRPr="00C50F05">
        <w:rPr>
          <w:rFonts w:ascii="Times New Roman" w:hAnsi="Times New Roman" w:cs="Times New Roman"/>
          <w:sz w:val="28"/>
          <w:szCs w:val="28"/>
        </w:rPr>
        <w:t xml:space="preserve"> тыс. руб. при плане </w:t>
      </w:r>
      <w:r w:rsidR="003110D8">
        <w:rPr>
          <w:rFonts w:ascii="Times New Roman" w:hAnsi="Times New Roman" w:cs="Times New Roman"/>
          <w:sz w:val="28"/>
          <w:szCs w:val="28"/>
        </w:rPr>
        <w:t>215,2</w:t>
      </w:r>
      <w:r w:rsidRPr="00C50F05">
        <w:rPr>
          <w:rFonts w:ascii="Times New Roman" w:hAnsi="Times New Roman" w:cs="Times New Roman"/>
          <w:sz w:val="28"/>
          <w:szCs w:val="28"/>
        </w:rPr>
        <w:t xml:space="preserve"> тыс. рублей;</w:t>
      </w:r>
    </w:p>
    <w:p w:rsidR="00BA4B56" w:rsidRPr="00C50F05" w:rsidRDefault="00BA4B56" w:rsidP="00AB7161">
      <w:pPr>
        <w:pStyle w:val="a3"/>
        <w:spacing w:after="0" w:line="0" w:lineRule="atLeast"/>
        <w:ind w:left="0" w:firstLine="720"/>
        <w:jc w:val="both"/>
        <w:rPr>
          <w:rFonts w:ascii="Times New Roman" w:hAnsi="Times New Roman" w:cs="Times New Roman"/>
          <w:sz w:val="28"/>
          <w:szCs w:val="28"/>
        </w:rPr>
      </w:pPr>
      <w:r w:rsidRPr="00C50F05">
        <w:rPr>
          <w:rFonts w:ascii="Times New Roman" w:hAnsi="Times New Roman" w:cs="Times New Roman"/>
          <w:sz w:val="28"/>
          <w:szCs w:val="28"/>
        </w:rPr>
        <w:t xml:space="preserve">— </w:t>
      </w:r>
      <w:r w:rsidR="00C6484B" w:rsidRPr="00C50F05">
        <w:rPr>
          <w:rFonts w:ascii="Times New Roman" w:hAnsi="Times New Roman" w:cs="Times New Roman"/>
          <w:sz w:val="28"/>
          <w:szCs w:val="28"/>
        </w:rPr>
        <w:t>земельный налог исполнение 1</w:t>
      </w:r>
      <w:r w:rsidR="003110D8">
        <w:rPr>
          <w:rFonts w:ascii="Times New Roman" w:hAnsi="Times New Roman" w:cs="Times New Roman"/>
          <w:sz w:val="28"/>
          <w:szCs w:val="28"/>
        </w:rPr>
        <w:t>30</w:t>
      </w:r>
      <w:r w:rsidR="00C6484B" w:rsidRPr="00C50F05">
        <w:rPr>
          <w:rFonts w:ascii="Times New Roman" w:hAnsi="Times New Roman" w:cs="Times New Roman"/>
          <w:sz w:val="28"/>
          <w:szCs w:val="28"/>
        </w:rPr>
        <w:t xml:space="preserve"> </w:t>
      </w:r>
      <w:r w:rsidRPr="00C50F05">
        <w:rPr>
          <w:rFonts w:ascii="Times New Roman" w:hAnsi="Times New Roman" w:cs="Times New Roman"/>
          <w:sz w:val="28"/>
          <w:szCs w:val="28"/>
        </w:rPr>
        <w:t xml:space="preserve">% или </w:t>
      </w:r>
      <w:r w:rsidR="003110D8">
        <w:rPr>
          <w:rFonts w:ascii="Times New Roman" w:hAnsi="Times New Roman" w:cs="Times New Roman"/>
          <w:sz w:val="28"/>
          <w:szCs w:val="28"/>
        </w:rPr>
        <w:t>849,3</w:t>
      </w:r>
      <w:r w:rsidRPr="00C50F05">
        <w:rPr>
          <w:rFonts w:ascii="Times New Roman" w:hAnsi="Times New Roman" w:cs="Times New Roman"/>
          <w:sz w:val="28"/>
          <w:szCs w:val="28"/>
        </w:rPr>
        <w:t xml:space="preserve"> тыс. руб., при плане </w:t>
      </w:r>
      <w:r w:rsidR="003110D8">
        <w:rPr>
          <w:rFonts w:ascii="Times New Roman" w:hAnsi="Times New Roman" w:cs="Times New Roman"/>
          <w:sz w:val="28"/>
          <w:szCs w:val="28"/>
        </w:rPr>
        <w:t>653,2</w:t>
      </w:r>
      <w:r w:rsidRPr="00C50F05">
        <w:rPr>
          <w:rFonts w:ascii="Times New Roman" w:hAnsi="Times New Roman" w:cs="Times New Roman"/>
          <w:sz w:val="28"/>
          <w:szCs w:val="28"/>
        </w:rPr>
        <w:t xml:space="preserve"> тыс. рублей;</w:t>
      </w:r>
    </w:p>
    <w:p w:rsidR="00BA4B56" w:rsidRPr="00C50F05" w:rsidRDefault="00BA4B56" w:rsidP="00AB7161">
      <w:pPr>
        <w:pStyle w:val="a3"/>
        <w:spacing w:after="0" w:line="0" w:lineRule="atLeast"/>
        <w:ind w:left="0" w:firstLine="720"/>
        <w:jc w:val="both"/>
        <w:rPr>
          <w:rFonts w:ascii="Times New Roman" w:hAnsi="Times New Roman" w:cs="Times New Roman"/>
          <w:sz w:val="28"/>
          <w:szCs w:val="28"/>
        </w:rPr>
      </w:pPr>
      <w:r w:rsidRPr="00C50F05">
        <w:rPr>
          <w:rFonts w:ascii="Times New Roman" w:hAnsi="Times New Roman" w:cs="Times New Roman"/>
          <w:sz w:val="28"/>
          <w:szCs w:val="28"/>
        </w:rPr>
        <w:t xml:space="preserve">По неналоговым доходам исполнение </w:t>
      </w:r>
      <w:r w:rsidR="00C6484B" w:rsidRPr="00C50F05">
        <w:rPr>
          <w:rFonts w:ascii="Times New Roman" w:hAnsi="Times New Roman" w:cs="Times New Roman"/>
          <w:sz w:val="28"/>
          <w:szCs w:val="28"/>
        </w:rPr>
        <w:t>100</w:t>
      </w:r>
      <w:r w:rsidRPr="00C50F05">
        <w:rPr>
          <w:rFonts w:ascii="Times New Roman" w:hAnsi="Times New Roman" w:cs="Times New Roman"/>
          <w:sz w:val="28"/>
          <w:szCs w:val="28"/>
        </w:rPr>
        <w:t xml:space="preserve">% или </w:t>
      </w:r>
      <w:r w:rsidR="003110D8">
        <w:rPr>
          <w:rFonts w:ascii="Times New Roman" w:hAnsi="Times New Roman" w:cs="Times New Roman"/>
          <w:sz w:val="28"/>
          <w:szCs w:val="28"/>
        </w:rPr>
        <w:t>127,6</w:t>
      </w:r>
      <w:r w:rsidRPr="00C50F05">
        <w:rPr>
          <w:rFonts w:ascii="Times New Roman" w:hAnsi="Times New Roman" w:cs="Times New Roman"/>
          <w:sz w:val="28"/>
          <w:szCs w:val="28"/>
        </w:rPr>
        <w:t xml:space="preserve"> тыс. руб. при плане </w:t>
      </w:r>
      <w:r w:rsidR="003110D8">
        <w:rPr>
          <w:rFonts w:ascii="Times New Roman" w:hAnsi="Times New Roman" w:cs="Times New Roman"/>
          <w:sz w:val="28"/>
          <w:szCs w:val="28"/>
        </w:rPr>
        <w:t>127,6</w:t>
      </w:r>
      <w:r w:rsidRPr="00C50F05">
        <w:rPr>
          <w:rFonts w:ascii="Times New Roman" w:hAnsi="Times New Roman" w:cs="Times New Roman"/>
          <w:sz w:val="28"/>
          <w:szCs w:val="28"/>
        </w:rPr>
        <w:t xml:space="preserve"> тыс. рублей, в т.ч.:</w:t>
      </w:r>
    </w:p>
    <w:p w:rsidR="00BA4B56" w:rsidRPr="00C50F05" w:rsidRDefault="00BA4B56" w:rsidP="00AB7161">
      <w:pPr>
        <w:pStyle w:val="a3"/>
        <w:spacing w:after="0" w:line="0" w:lineRule="atLeast"/>
        <w:ind w:left="0" w:firstLine="720"/>
        <w:jc w:val="both"/>
        <w:rPr>
          <w:rFonts w:ascii="Times New Roman" w:hAnsi="Times New Roman" w:cs="Times New Roman"/>
          <w:sz w:val="28"/>
          <w:szCs w:val="28"/>
        </w:rPr>
      </w:pPr>
      <w:r w:rsidRPr="00C50F05">
        <w:rPr>
          <w:rFonts w:ascii="Times New Roman" w:hAnsi="Times New Roman" w:cs="Times New Roman"/>
          <w:sz w:val="28"/>
          <w:szCs w:val="28"/>
        </w:rPr>
        <w:t>— использо</w:t>
      </w:r>
      <w:r w:rsidR="00C6484B" w:rsidRPr="00C50F05">
        <w:rPr>
          <w:rFonts w:ascii="Times New Roman" w:hAnsi="Times New Roman" w:cs="Times New Roman"/>
          <w:sz w:val="28"/>
          <w:szCs w:val="28"/>
        </w:rPr>
        <w:t xml:space="preserve">вание имущества исполнение </w:t>
      </w:r>
      <w:r w:rsidR="003110D8">
        <w:rPr>
          <w:rFonts w:ascii="Times New Roman" w:hAnsi="Times New Roman" w:cs="Times New Roman"/>
          <w:sz w:val="28"/>
          <w:szCs w:val="28"/>
        </w:rPr>
        <w:t>127,6</w:t>
      </w:r>
      <w:r w:rsidRPr="00C50F05">
        <w:rPr>
          <w:rFonts w:ascii="Times New Roman" w:hAnsi="Times New Roman" w:cs="Times New Roman"/>
          <w:sz w:val="28"/>
          <w:szCs w:val="28"/>
        </w:rPr>
        <w:t xml:space="preserve"> тыс. руб. при плане </w:t>
      </w:r>
      <w:r w:rsidR="003110D8">
        <w:rPr>
          <w:rFonts w:ascii="Times New Roman" w:hAnsi="Times New Roman" w:cs="Times New Roman"/>
          <w:sz w:val="28"/>
          <w:szCs w:val="28"/>
        </w:rPr>
        <w:t>127,6</w:t>
      </w:r>
      <w:r w:rsidRPr="00C50F05">
        <w:rPr>
          <w:rFonts w:ascii="Times New Roman" w:hAnsi="Times New Roman" w:cs="Times New Roman"/>
          <w:sz w:val="28"/>
          <w:szCs w:val="28"/>
        </w:rPr>
        <w:t xml:space="preserve"> тыс. руб.;</w:t>
      </w:r>
    </w:p>
    <w:p w:rsidR="00BA4B56" w:rsidRPr="00C50F05" w:rsidRDefault="00BA4B56" w:rsidP="00AB7161">
      <w:pPr>
        <w:pStyle w:val="a3"/>
        <w:spacing w:after="0" w:line="0" w:lineRule="atLeast"/>
        <w:ind w:left="0" w:firstLine="720"/>
        <w:jc w:val="both"/>
        <w:rPr>
          <w:rFonts w:ascii="Times New Roman" w:hAnsi="Times New Roman" w:cs="Times New Roman"/>
          <w:sz w:val="28"/>
          <w:szCs w:val="28"/>
        </w:rPr>
      </w:pPr>
      <w:r w:rsidRPr="00C50F05">
        <w:rPr>
          <w:rFonts w:ascii="Times New Roman" w:hAnsi="Times New Roman" w:cs="Times New Roman"/>
          <w:sz w:val="28"/>
          <w:szCs w:val="28"/>
        </w:rPr>
        <w:t xml:space="preserve">— штрафы исполнение составило 100% или </w:t>
      </w:r>
      <w:r w:rsidR="003110D8">
        <w:rPr>
          <w:rFonts w:ascii="Times New Roman" w:hAnsi="Times New Roman" w:cs="Times New Roman"/>
          <w:sz w:val="28"/>
          <w:szCs w:val="28"/>
        </w:rPr>
        <w:t>8,0</w:t>
      </w:r>
      <w:r w:rsidRPr="00C50F05">
        <w:rPr>
          <w:rFonts w:ascii="Times New Roman" w:hAnsi="Times New Roman" w:cs="Times New Roman"/>
          <w:sz w:val="28"/>
          <w:szCs w:val="28"/>
        </w:rPr>
        <w:t xml:space="preserve"> тыс. руб.</w:t>
      </w:r>
    </w:p>
    <w:p w:rsidR="00BA4B56" w:rsidRDefault="00BA4B56" w:rsidP="00AB7161">
      <w:pPr>
        <w:pStyle w:val="a3"/>
        <w:spacing w:after="0" w:line="0" w:lineRule="atLeast"/>
        <w:ind w:left="0" w:firstLine="720"/>
        <w:jc w:val="both"/>
        <w:rPr>
          <w:rFonts w:ascii="Times New Roman" w:hAnsi="Times New Roman" w:cs="Times New Roman"/>
          <w:sz w:val="28"/>
          <w:szCs w:val="28"/>
        </w:rPr>
      </w:pPr>
      <w:r w:rsidRPr="00C50F05">
        <w:rPr>
          <w:rFonts w:ascii="Times New Roman" w:hAnsi="Times New Roman" w:cs="Times New Roman"/>
          <w:sz w:val="28"/>
          <w:szCs w:val="28"/>
        </w:rPr>
        <w:t>Безвозмездные поступления в местный бюджет за 2016 год составили</w:t>
      </w:r>
      <w:r w:rsidRPr="00BA4B56">
        <w:rPr>
          <w:rFonts w:ascii="Times New Roman" w:hAnsi="Times New Roman" w:cs="Times New Roman"/>
          <w:sz w:val="28"/>
          <w:szCs w:val="28"/>
        </w:rPr>
        <w:t xml:space="preserve"> </w:t>
      </w:r>
      <w:r w:rsidR="003110D8">
        <w:rPr>
          <w:rFonts w:ascii="Times New Roman" w:hAnsi="Times New Roman" w:cs="Times New Roman"/>
          <w:sz w:val="28"/>
          <w:szCs w:val="28"/>
        </w:rPr>
        <w:t>446,3</w:t>
      </w:r>
      <w:r w:rsidRPr="00BA4B56">
        <w:rPr>
          <w:rFonts w:ascii="Times New Roman" w:hAnsi="Times New Roman" w:cs="Times New Roman"/>
          <w:sz w:val="28"/>
          <w:szCs w:val="28"/>
        </w:rPr>
        <w:t xml:space="preserve"> тыс. руб.</w:t>
      </w:r>
    </w:p>
    <w:p w:rsidR="00BA4B56" w:rsidRDefault="00BA4B56" w:rsidP="00AB7161">
      <w:pPr>
        <w:pStyle w:val="a3"/>
        <w:spacing w:after="0" w:line="0" w:lineRule="atLeast"/>
        <w:ind w:left="0" w:firstLine="720"/>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проводится постоянная работа по </w:t>
      </w:r>
      <w:r w:rsidR="002A013B">
        <w:rPr>
          <w:rFonts w:ascii="Times New Roman" w:hAnsi="Times New Roman" w:cs="Times New Roman"/>
          <w:sz w:val="28"/>
          <w:szCs w:val="28"/>
        </w:rPr>
        <w:t>увеличению</w:t>
      </w:r>
      <w:r>
        <w:rPr>
          <w:rFonts w:ascii="Times New Roman" w:hAnsi="Times New Roman" w:cs="Times New Roman"/>
          <w:sz w:val="28"/>
          <w:szCs w:val="28"/>
        </w:rPr>
        <w:t xml:space="preserve"> собираемости местных налогов.</w:t>
      </w:r>
      <w:r w:rsidR="002A013B">
        <w:rPr>
          <w:rFonts w:ascii="Times New Roman" w:hAnsi="Times New Roman" w:cs="Times New Roman"/>
          <w:sz w:val="28"/>
          <w:szCs w:val="28"/>
        </w:rPr>
        <w:t xml:space="preserve"> При работе с неплательщиками налогов используются разные способы воздействия: должники приглашаются письм</w:t>
      </w:r>
      <w:r w:rsidR="009613AE">
        <w:rPr>
          <w:rFonts w:ascii="Times New Roman" w:hAnsi="Times New Roman" w:cs="Times New Roman"/>
          <w:sz w:val="28"/>
          <w:szCs w:val="28"/>
        </w:rPr>
        <w:t>енно</w:t>
      </w:r>
      <w:r w:rsidR="00501523">
        <w:rPr>
          <w:rFonts w:ascii="Times New Roman" w:hAnsi="Times New Roman" w:cs="Times New Roman"/>
          <w:sz w:val="28"/>
          <w:szCs w:val="28"/>
        </w:rPr>
        <w:t xml:space="preserve"> в администрацию </w:t>
      </w:r>
      <w:r w:rsidR="006E7039">
        <w:rPr>
          <w:rFonts w:ascii="Times New Roman" w:hAnsi="Times New Roman" w:cs="Times New Roman"/>
          <w:sz w:val="28"/>
          <w:szCs w:val="28"/>
        </w:rPr>
        <w:t>Мечетненского</w:t>
      </w:r>
      <w:r w:rsidR="002A013B">
        <w:rPr>
          <w:rFonts w:ascii="Times New Roman" w:hAnsi="Times New Roman" w:cs="Times New Roman"/>
          <w:sz w:val="28"/>
          <w:szCs w:val="28"/>
        </w:rPr>
        <w:t xml:space="preserve"> муниципального образования, обзваниваются по телефону. Многие неплательщики предоставляют квитанции об уплате задолженности, однако, отдельные налогоплательщики, имея значительные недоимки, не принимают достаточных мер к погашению имеющейся задолженности, игнорируют приглашение в администрацию.</w:t>
      </w:r>
    </w:p>
    <w:p w:rsidR="00BC2859" w:rsidRDefault="00BC2859" w:rsidP="00AB7161">
      <w:pPr>
        <w:pStyle w:val="a3"/>
        <w:spacing w:after="0" w:line="0" w:lineRule="atLeast"/>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Местным бюджетом ежегодно планируется финансирование муниципальных программ. Объемы финансирования программ за счет средств местного бюджета муниципального образования будут уточняться с учетом возможностей местного бюджета на очередной финансовый год.</w:t>
      </w:r>
    </w:p>
    <w:p w:rsidR="00BC2859" w:rsidRDefault="00BC2859" w:rsidP="00AB7161">
      <w:pPr>
        <w:pStyle w:val="a3"/>
        <w:spacing w:after="0" w:line="0" w:lineRule="atLeast"/>
        <w:ind w:left="0" w:firstLine="720"/>
        <w:jc w:val="both"/>
        <w:rPr>
          <w:rFonts w:ascii="Times New Roman" w:hAnsi="Times New Roman" w:cs="Times New Roman"/>
          <w:sz w:val="28"/>
          <w:szCs w:val="28"/>
        </w:rPr>
      </w:pPr>
      <w:r>
        <w:rPr>
          <w:rFonts w:ascii="Times New Roman" w:hAnsi="Times New Roman" w:cs="Times New Roman"/>
          <w:sz w:val="28"/>
          <w:szCs w:val="28"/>
        </w:rPr>
        <w:t>Реализуемые на территории муниципального образования муниципальные программы в значительной степени направлены на решение проблем социального характера.</w:t>
      </w:r>
    </w:p>
    <w:p w:rsidR="00FB56FC" w:rsidRDefault="00FB56FC" w:rsidP="00AB7161">
      <w:pPr>
        <w:pStyle w:val="a3"/>
        <w:spacing w:after="0" w:line="0" w:lineRule="atLeast"/>
        <w:ind w:left="0" w:firstLine="720"/>
        <w:jc w:val="both"/>
        <w:rPr>
          <w:rFonts w:ascii="Times New Roman" w:hAnsi="Times New Roman" w:cs="Times New Roman"/>
          <w:sz w:val="28"/>
          <w:szCs w:val="28"/>
        </w:rPr>
      </w:pPr>
    </w:p>
    <w:tbl>
      <w:tblPr>
        <w:tblStyle w:val="a4"/>
        <w:tblW w:w="0" w:type="auto"/>
        <w:tblLook w:val="04A0"/>
      </w:tblPr>
      <w:tblGrid>
        <w:gridCol w:w="988"/>
        <w:gridCol w:w="8357"/>
      </w:tblGrid>
      <w:tr w:rsidR="00BC2859" w:rsidTr="00BC2859">
        <w:tc>
          <w:tcPr>
            <w:tcW w:w="988" w:type="dxa"/>
          </w:tcPr>
          <w:p w:rsidR="00BC2859" w:rsidRPr="00FB56FC" w:rsidRDefault="00BC2859" w:rsidP="00AB7161">
            <w:pPr>
              <w:pStyle w:val="a3"/>
              <w:ind w:left="0"/>
              <w:jc w:val="center"/>
              <w:rPr>
                <w:rFonts w:ascii="Times New Roman" w:hAnsi="Times New Roman" w:cs="Times New Roman"/>
                <w:b/>
                <w:sz w:val="24"/>
                <w:szCs w:val="24"/>
              </w:rPr>
            </w:pPr>
            <w:r w:rsidRPr="00FB56FC">
              <w:rPr>
                <w:rFonts w:ascii="Times New Roman" w:hAnsi="Times New Roman" w:cs="Times New Roman"/>
                <w:b/>
                <w:sz w:val="24"/>
                <w:szCs w:val="24"/>
              </w:rPr>
              <w:t>№</w:t>
            </w:r>
          </w:p>
          <w:p w:rsidR="00BC2859" w:rsidRPr="00FB56FC" w:rsidRDefault="00BC2859" w:rsidP="00AB7161">
            <w:pPr>
              <w:pStyle w:val="a3"/>
              <w:ind w:left="0"/>
              <w:jc w:val="center"/>
              <w:rPr>
                <w:rFonts w:ascii="Times New Roman" w:hAnsi="Times New Roman" w:cs="Times New Roman"/>
                <w:b/>
                <w:sz w:val="24"/>
                <w:szCs w:val="24"/>
              </w:rPr>
            </w:pPr>
            <w:r w:rsidRPr="00FB56FC">
              <w:rPr>
                <w:rFonts w:ascii="Times New Roman" w:hAnsi="Times New Roman" w:cs="Times New Roman"/>
                <w:b/>
                <w:sz w:val="24"/>
                <w:szCs w:val="24"/>
              </w:rPr>
              <w:t>п/п</w:t>
            </w:r>
          </w:p>
        </w:tc>
        <w:tc>
          <w:tcPr>
            <w:tcW w:w="8357" w:type="dxa"/>
          </w:tcPr>
          <w:p w:rsidR="00BC2859" w:rsidRPr="00FB56FC" w:rsidRDefault="00BC2859" w:rsidP="00AB7161">
            <w:pPr>
              <w:pStyle w:val="a3"/>
              <w:ind w:left="0"/>
              <w:jc w:val="center"/>
              <w:rPr>
                <w:rFonts w:ascii="Times New Roman" w:hAnsi="Times New Roman" w:cs="Times New Roman"/>
                <w:b/>
                <w:sz w:val="24"/>
                <w:szCs w:val="24"/>
              </w:rPr>
            </w:pPr>
            <w:r w:rsidRPr="00FB56FC">
              <w:rPr>
                <w:rFonts w:ascii="Times New Roman" w:hAnsi="Times New Roman" w:cs="Times New Roman"/>
                <w:b/>
                <w:sz w:val="24"/>
                <w:szCs w:val="24"/>
              </w:rPr>
              <w:t>Наименование муниципальных программ</w:t>
            </w:r>
          </w:p>
        </w:tc>
      </w:tr>
      <w:tr w:rsidR="00BC2859" w:rsidTr="00BC2859">
        <w:tc>
          <w:tcPr>
            <w:tcW w:w="988" w:type="dxa"/>
          </w:tcPr>
          <w:p w:rsidR="00BC2859" w:rsidRPr="00FB56FC" w:rsidRDefault="00AB7161" w:rsidP="00AB7161">
            <w:pPr>
              <w:pStyle w:val="a3"/>
              <w:ind w:left="0"/>
              <w:jc w:val="center"/>
              <w:rPr>
                <w:rFonts w:ascii="Times New Roman" w:hAnsi="Times New Roman" w:cs="Times New Roman"/>
                <w:sz w:val="24"/>
                <w:szCs w:val="24"/>
              </w:rPr>
            </w:pPr>
            <w:r w:rsidRPr="00FB56FC">
              <w:rPr>
                <w:rFonts w:ascii="Times New Roman" w:hAnsi="Times New Roman" w:cs="Times New Roman"/>
                <w:sz w:val="24"/>
                <w:szCs w:val="24"/>
              </w:rPr>
              <w:t>1</w:t>
            </w:r>
          </w:p>
        </w:tc>
        <w:tc>
          <w:tcPr>
            <w:tcW w:w="8357" w:type="dxa"/>
          </w:tcPr>
          <w:p w:rsidR="00BC2859" w:rsidRPr="00FB56FC" w:rsidRDefault="00BC2859" w:rsidP="00BC2859">
            <w:pPr>
              <w:pStyle w:val="a3"/>
              <w:ind w:left="0"/>
              <w:rPr>
                <w:rFonts w:ascii="Times New Roman" w:hAnsi="Times New Roman" w:cs="Times New Roman"/>
                <w:sz w:val="24"/>
                <w:szCs w:val="24"/>
              </w:rPr>
            </w:pPr>
            <w:r w:rsidRPr="00FB56FC">
              <w:rPr>
                <w:rFonts w:ascii="Times New Roman" w:hAnsi="Times New Roman" w:cs="Times New Roman"/>
                <w:sz w:val="24"/>
                <w:szCs w:val="24"/>
              </w:rPr>
              <w:t>Энергосбережение и повышение энергетической эффективности в Советском муниципальном образовании на период до 2020 года</w:t>
            </w:r>
          </w:p>
        </w:tc>
      </w:tr>
      <w:tr w:rsidR="000D29D0" w:rsidTr="00BC2859">
        <w:tc>
          <w:tcPr>
            <w:tcW w:w="988" w:type="dxa"/>
          </w:tcPr>
          <w:p w:rsidR="000D29D0" w:rsidRPr="00FB56FC" w:rsidRDefault="000D29D0" w:rsidP="00AB7161">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357" w:type="dxa"/>
          </w:tcPr>
          <w:p w:rsidR="000D29D0" w:rsidRPr="00FB56FC" w:rsidRDefault="000D29D0" w:rsidP="000D29D0">
            <w:pPr>
              <w:pStyle w:val="a3"/>
              <w:ind w:left="0"/>
              <w:jc w:val="both"/>
              <w:rPr>
                <w:rFonts w:ascii="Times New Roman" w:hAnsi="Times New Roman" w:cs="Times New Roman"/>
                <w:sz w:val="24"/>
                <w:szCs w:val="24"/>
              </w:rPr>
            </w:pPr>
            <w:r>
              <w:rPr>
                <w:rFonts w:ascii="Times New Roman" w:hAnsi="Times New Roman" w:cs="Times New Roman"/>
                <w:sz w:val="24"/>
                <w:szCs w:val="24"/>
              </w:rPr>
              <w:t>Повышение безопасности дорожного движения в Мечетненском муниципальном образовании на 2016-2018 годы</w:t>
            </w:r>
          </w:p>
        </w:tc>
      </w:tr>
      <w:tr w:rsidR="000D29D0" w:rsidTr="00BC2859">
        <w:tc>
          <w:tcPr>
            <w:tcW w:w="988" w:type="dxa"/>
          </w:tcPr>
          <w:p w:rsidR="000D29D0" w:rsidRDefault="000D29D0" w:rsidP="00AB7161">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357" w:type="dxa"/>
          </w:tcPr>
          <w:p w:rsidR="000D29D0" w:rsidRDefault="000D29D0" w:rsidP="000D29D0">
            <w:pPr>
              <w:pStyle w:val="a3"/>
              <w:ind w:left="0"/>
              <w:jc w:val="both"/>
              <w:rPr>
                <w:rFonts w:ascii="Times New Roman" w:hAnsi="Times New Roman" w:cs="Times New Roman"/>
                <w:sz w:val="24"/>
                <w:szCs w:val="24"/>
              </w:rPr>
            </w:pPr>
            <w:r>
              <w:rPr>
                <w:rFonts w:ascii="Times New Roman" w:hAnsi="Times New Roman" w:cs="Times New Roman"/>
                <w:sz w:val="24"/>
                <w:szCs w:val="24"/>
              </w:rPr>
              <w:t>Развитие благоустройства Мечетненского муниципального образования на 2016-2018 годы</w:t>
            </w:r>
          </w:p>
        </w:tc>
      </w:tr>
      <w:tr w:rsidR="000D29D0" w:rsidTr="00BC2859">
        <w:tc>
          <w:tcPr>
            <w:tcW w:w="988" w:type="dxa"/>
          </w:tcPr>
          <w:p w:rsidR="000D29D0" w:rsidRDefault="000D29D0" w:rsidP="00AB7161">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357" w:type="dxa"/>
          </w:tcPr>
          <w:p w:rsidR="000D29D0" w:rsidRDefault="000D29D0" w:rsidP="000D29D0">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на территории Мечетненского муниципального образования Советского муниципального района в связи с памятными событиями, знаменательными и юбилейными датами на 2015-2017 годы </w:t>
            </w:r>
          </w:p>
        </w:tc>
      </w:tr>
      <w:tr w:rsidR="000D29D0" w:rsidTr="00BC2859">
        <w:tc>
          <w:tcPr>
            <w:tcW w:w="988" w:type="dxa"/>
          </w:tcPr>
          <w:p w:rsidR="000D29D0" w:rsidRDefault="000D29D0" w:rsidP="00AB7161">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c>
          <w:tcPr>
            <w:tcW w:w="8357" w:type="dxa"/>
          </w:tcPr>
          <w:p w:rsidR="000D29D0" w:rsidRDefault="000D29D0" w:rsidP="000D29D0">
            <w:pPr>
              <w:pStyle w:val="a3"/>
              <w:ind w:left="0"/>
              <w:jc w:val="both"/>
              <w:rPr>
                <w:rFonts w:ascii="Times New Roman" w:hAnsi="Times New Roman" w:cs="Times New Roman"/>
                <w:sz w:val="24"/>
                <w:szCs w:val="24"/>
              </w:rPr>
            </w:pPr>
            <w:r>
              <w:rPr>
                <w:rFonts w:ascii="Times New Roman" w:hAnsi="Times New Roman" w:cs="Times New Roman"/>
                <w:sz w:val="24"/>
                <w:szCs w:val="24"/>
              </w:rPr>
              <w:t>Развитие муниципальной службы в администрации Мечетненского муниципального образования на 2015-2017 годы</w:t>
            </w:r>
          </w:p>
        </w:tc>
      </w:tr>
    </w:tbl>
    <w:p w:rsidR="008018E1" w:rsidRDefault="008018E1" w:rsidP="00BC2859">
      <w:pPr>
        <w:pStyle w:val="a3"/>
        <w:ind w:left="0"/>
        <w:rPr>
          <w:rFonts w:ascii="Times New Roman" w:hAnsi="Times New Roman" w:cs="Times New Roman"/>
          <w:sz w:val="28"/>
          <w:szCs w:val="28"/>
        </w:rPr>
      </w:pPr>
    </w:p>
    <w:p w:rsidR="00BA4B56" w:rsidRPr="005A3585" w:rsidRDefault="00037BE8" w:rsidP="005A3585">
      <w:pPr>
        <w:pStyle w:val="a3"/>
        <w:numPr>
          <w:ilvl w:val="1"/>
          <w:numId w:val="2"/>
        </w:numPr>
        <w:ind w:left="567" w:hanging="567"/>
        <w:jc w:val="center"/>
        <w:rPr>
          <w:rFonts w:ascii="Times New Roman" w:hAnsi="Times New Roman" w:cs="Times New Roman"/>
          <w:b/>
          <w:sz w:val="28"/>
          <w:szCs w:val="28"/>
        </w:rPr>
      </w:pPr>
      <w:r w:rsidRPr="005A3585">
        <w:rPr>
          <w:rFonts w:ascii="Times New Roman" w:hAnsi="Times New Roman" w:cs="Times New Roman"/>
          <w:b/>
          <w:sz w:val="28"/>
          <w:szCs w:val="28"/>
        </w:rPr>
        <w:t>Характеристика основных проблем социально-экономического развития Советского муниципального образования</w:t>
      </w:r>
    </w:p>
    <w:p w:rsidR="009613AE" w:rsidRDefault="009613AE" w:rsidP="005A3585">
      <w:pPr>
        <w:pStyle w:val="a3"/>
        <w:ind w:left="1440"/>
        <w:jc w:val="center"/>
        <w:rPr>
          <w:rFonts w:ascii="Times New Roman" w:hAnsi="Times New Roman" w:cs="Times New Roman"/>
          <w:b/>
          <w:sz w:val="28"/>
          <w:szCs w:val="28"/>
        </w:rPr>
      </w:pPr>
    </w:p>
    <w:p w:rsidR="00037BE8" w:rsidRDefault="00442B3C" w:rsidP="008E0A7E">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t>Демография</w:t>
      </w:r>
    </w:p>
    <w:p w:rsidR="00442B3C" w:rsidRPr="0068370A" w:rsidRDefault="00442B3C" w:rsidP="005A3585">
      <w:pPr>
        <w:pStyle w:val="a3"/>
        <w:ind w:left="1440"/>
        <w:jc w:val="center"/>
        <w:rPr>
          <w:rFonts w:ascii="Times New Roman" w:hAnsi="Times New Roman" w:cs="Times New Roman"/>
          <w:b/>
          <w:sz w:val="28"/>
          <w:szCs w:val="28"/>
        </w:rPr>
      </w:pPr>
    </w:p>
    <w:p w:rsidR="00037BE8" w:rsidRPr="00A42741" w:rsidRDefault="00037BE8" w:rsidP="005A3585">
      <w:pPr>
        <w:pStyle w:val="a3"/>
        <w:ind w:left="0" w:firstLine="567"/>
        <w:jc w:val="both"/>
        <w:rPr>
          <w:rFonts w:ascii="Times New Roman" w:hAnsi="Times New Roman" w:cs="Times New Roman"/>
          <w:sz w:val="28"/>
          <w:szCs w:val="28"/>
        </w:rPr>
      </w:pPr>
      <w:proofErr w:type="gramStart"/>
      <w:r w:rsidRPr="002A160F">
        <w:rPr>
          <w:rFonts w:ascii="Times New Roman" w:hAnsi="Times New Roman" w:cs="Times New Roman"/>
          <w:sz w:val="28"/>
          <w:szCs w:val="28"/>
        </w:rPr>
        <w:t>Численность населения муниципального образования на 1</w:t>
      </w:r>
      <w:r w:rsidR="002A160F">
        <w:rPr>
          <w:rFonts w:ascii="Times New Roman" w:hAnsi="Times New Roman" w:cs="Times New Roman"/>
          <w:sz w:val="28"/>
          <w:szCs w:val="28"/>
        </w:rPr>
        <w:t xml:space="preserve"> января 2016 года составила 1232</w:t>
      </w:r>
      <w:r w:rsidRPr="002A160F">
        <w:rPr>
          <w:rFonts w:ascii="Times New Roman" w:hAnsi="Times New Roman" w:cs="Times New Roman"/>
          <w:sz w:val="28"/>
          <w:szCs w:val="28"/>
        </w:rPr>
        <w:t xml:space="preserve"> чел. </w:t>
      </w:r>
      <w:r w:rsidRPr="00A42741">
        <w:rPr>
          <w:rFonts w:ascii="Times New Roman" w:hAnsi="Times New Roman" w:cs="Times New Roman"/>
          <w:sz w:val="28"/>
          <w:szCs w:val="28"/>
        </w:rPr>
        <w:t>За 2016</w:t>
      </w:r>
      <w:r w:rsidR="00A42741">
        <w:rPr>
          <w:rFonts w:ascii="Times New Roman" w:hAnsi="Times New Roman" w:cs="Times New Roman"/>
          <w:sz w:val="28"/>
          <w:szCs w:val="28"/>
        </w:rPr>
        <w:t xml:space="preserve"> год родилось – 8 чел. (2014 -11</w:t>
      </w:r>
      <w:r w:rsidR="00293802" w:rsidRPr="00A42741">
        <w:rPr>
          <w:rFonts w:ascii="Times New Roman" w:hAnsi="Times New Roman" w:cs="Times New Roman"/>
          <w:sz w:val="28"/>
          <w:szCs w:val="28"/>
        </w:rPr>
        <w:t xml:space="preserve"> чел, 2015 – 1</w:t>
      </w:r>
      <w:r w:rsidR="00A42741">
        <w:rPr>
          <w:rFonts w:ascii="Times New Roman" w:hAnsi="Times New Roman" w:cs="Times New Roman"/>
          <w:sz w:val="28"/>
          <w:szCs w:val="28"/>
        </w:rPr>
        <w:t>1 чел.), умерло – 12</w:t>
      </w:r>
      <w:r w:rsidR="00293802" w:rsidRPr="00A42741">
        <w:rPr>
          <w:rFonts w:ascii="Times New Roman" w:hAnsi="Times New Roman" w:cs="Times New Roman"/>
          <w:sz w:val="28"/>
          <w:szCs w:val="28"/>
        </w:rPr>
        <w:t xml:space="preserve"> ч</w:t>
      </w:r>
      <w:r w:rsidR="00A42741">
        <w:rPr>
          <w:rFonts w:ascii="Times New Roman" w:hAnsi="Times New Roman" w:cs="Times New Roman"/>
          <w:sz w:val="28"/>
          <w:szCs w:val="28"/>
        </w:rPr>
        <w:t>ел. (2014 – 11 чел., 2015 – 11</w:t>
      </w:r>
      <w:r w:rsidR="00293802" w:rsidRPr="00A42741">
        <w:rPr>
          <w:rFonts w:ascii="Times New Roman" w:hAnsi="Times New Roman" w:cs="Times New Roman"/>
          <w:sz w:val="28"/>
          <w:szCs w:val="28"/>
        </w:rPr>
        <w:t xml:space="preserve"> чел.), </w:t>
      </w:r>
      <w:r w:rsidR="00293802" w:rsidRPr="00715951">
        <w:rPr>
          <w:rFonts w:ascii="Times New Roman" w:hAnsi="Times New Roman" w:cs="Times New Roman"/>
          <w:sz w:val="28"/>
          <w:szCs w:val="28"/>
        </w:rPr>
        <w:t xml:space="preserve">прибыло – </w:t>
      </w:r>
      <w:r w:rsidR="00715951" w:rsidRPr="00715951">
        <w:rPr>
          <w:rFonts w:ascii="Times New Roman" w:hAnsi="Times New Roman" w:cs="Times New Roman"/>
          <w:sz w:val="28"/>
          <w:szCs w:val="28"/>
        </w:rPr>
        <w:t>8</w:t>
      </w:r>
      <w:r w:rsidR="00293802" w:rsidRPr="00715951">
        <w:rPr>
          <w:rFonts w:ascii="Times New Roman" w:hAnsi="Times New Roman" w:cs="Times New Roman"/>
          <w:sz w:val="28"/>
          <w:szCs w:val="28"/>
        </w:rPr>
        <w:t xml:space="preserve"> чел. (2014 – </w:t>
      </w:r>
      <w:r w:rsidR="00715951" w:rsidRPr="00715951">
        <w:rPr>
          <w:rFonts w:ascii="Times New Roman" w:hAnsi="Times New Roman" w:cs="Times New Roman"/>
          <w:sz w:val="28"/>
          <w:szCs w:val="28"/>
        </w:rPr>
        <w:t>11 чел., 2015 –  11 чел.), выбыло</w:t>
      </w:r>
      <w:r w:rsidR="00293802" w:rsidRPr="00715951">
        <w:rPr>
          <w:rFonts w:ascii="Times New Roman" w:hAnsi="Times New Roman" w:cs="Times New Roman"/>
          <w:sz w:val="28"/>
          <w:szCs w:val="28"/>
        </w:rPr>
        <w:t xml:space="preserve"> — 1</w:t>
      </w:r>
      <w:r w:rsidR="00715951">
        <w:rPr>
          <w:rFonts w:ascii="Times New Roman" w:hAnsi="Times New Roman" w:cs="Times New Roman"/>
          <w:sz w:val="28"/>
          <w:szCs w:val="28"/>
        </w:rPr>
        <w:t>2</w:t>
      </w:r>
      <w:r w:rsidR="00293802" w:rsidRPr="00715951">
        <w:rPr>
          <w:rFonts w:ascii="Times New Roman" w:hAnsi="Times New Roman" w:cs="Times New Roman"/>
          <w:sz w:val="28"/>
          <w:szCs w:val="28"/>
        </w:rPr>
        <w:t xml:space="preserve"> чел. (2014 – </w:t>
      </w:r>
      <w:r w:rsidR="00715951">
        <w:rPr>
          <w:rFonts w:ascii="Times New Roman" w:hAnsi="Times New Roman" w:cs="Times New Roman"/>
          <w:sz w:val="28"/>
          <w:szCs w:val="28"/>
        </w:rPr>
        <w:t>21</w:t>
      </w:r>
      <w:r w:rsidR="00397BA3">
        <w:rPr>
          <w:rFonts w:ascii="Times New Roman" w:hAnsi="Times New Roman" w:cs="Times New Roman"/>
          <w:sz w:val="28"/>
          <w:szCs w:val="28"/>
        </w:rPr>
        <w:t xml:space="preserve"> чел., 2015 – 62</w:t>
      </w:r>
      <w:r w:rsidRPr="00715951">
        <w:rPr>
          <w:rFonts w:ascii="Times New Roman" w:hAnsi="Times New Roman" w:cs="Times New Roman"/>
          <w:sz w:val="28"/>
          <w:szCs w:val="28"/>
        </w:rPr>
        <w:t xml:space="preserve"> чел.).</w:t>
      </w:r>
      <w:proofErr w:type="gramEnd"/>
    </w:p>
    <w:p w:rsidR="00037BE8" w:rsidRDefault="00037BE8" w:rsidP="005A3585">
      <w:pPr>
        <w:pStyle w:val="a3"/>
        <w:ind w:left="0" w:firstLine="567"/>
        <w:jc w:val="both"/>
        <w:rPr>
          <w:rFonts w:ascii="Times New Roman" w:hAnsi="Times New Roman" w:cs="Times New Roman"/>
          <w:sz w:val="28"/>
          <w:szCs w:val="28"/>
        </w:rPr>
      </w:pPr>
      <w:r w:rsidRPr="00A42741">
        <w:rPr>
          <w:rFonts w:ascii="Times New Roman" w:hAnsi="Times New Roman" w:cs="Times New Roman"/>
          <w:sz w:val="28"/>
          <w:szCs w:val="28"/>
        </w:rPr>
        <w:t>На протяжении последних трех лет естественная убыль нас</w:t>
      </w:r>
      <w:r w:rsidR="00A42741">
        <w:rPr>
          <w:rFonts w:ascii="Times New Roman" w:hAnsi="Times New Roman" w:cs="Times New Roman"/>
          <w:sz w:val="28"/>
          <w:szCs w:val="28"/>
        </w:rPr>
        <w:t>еления в среднем составила — 2,7</w:t>
      </w:r>
      <w:r w:rsidRPr="00A42741">
        <w:rPr>
          <w:rFonts w:ascii="Times New Roman" w:hAnsi="Times New Roman" w:cs="Times New Roman"/>
          <w:sz w:val="28"/>
          <w:szCs w:val="28"/>
        </w:rPr>
        <w:t>%.</w:t>
      </w:r>
    </w:p>
    <w:p w:rsidR="00037BE8" w:rsidRDefault="00037BE8" w:rsidP="005A3585">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 муниципальном образовании сохраняется неблагоприятная демографическая ситуация, которая определяется превышением смертности над рождаемостью, сокращением численности населения.</w:t>
      </w:r>
    </w:p>
    <w:p w:rsidR="00037BE8" w:rsidRDefault="00037BE8" w:rsidP="00037BE8">
      <w:pPr>
        <w:pStyle w:val="a3"/>
        <w:ind w:left="0" w:firstLine="567"/>
        <w:rPr>
          <w:rFonts w:ascii="Times New Roman" w:hAnsi="Times New Roman" w:cs="Times New Roman"/>
          <w:sz w:val="28"/>
          <w:szCs w:val="28"/>
        </w:rPr>
      </w:pPr>
    </w:p>
    <w:p w:rsidR="00037BE8" w:rsidRDefault="00037BE8" w:rsidP="008E0A7E">
      <w:pPr>
        <w:pStyle w:val="a3"/>
        <w:ind w:left="0"/>
        <w:jc w:val="center"/>
        <w:rPr>
          <w:rFonts w:ascii="Times New Roman" w:hAnsi="Times New Roman" w:cs="Times New Roman"/>
          <w:b/>
          <w:sz w:val="28"/>
          <w:szCs w:val="28"/>
        </w:rPr>
      </w:pPr>
      <w:r w:rsidRPr="0068370A">
        <w:rPr>
          <w:rFonts w:ascii="Times New Roman" w:hAnsi="Times New Roman" w:cs="Times New Roman"/>
          <w:b/>
          <w:sz w:val="28"/>
          <w:szCs w:val="28"/>
        </w:rPr>
        <w:t>Социальная инфраструктура</w:t>
      </w:r>
    </w:p>
    <w:p w:rsidR="00442B3C" w:rsidRDefault="00442B3C" w:rsidP="005A3585">
      <w:pPr>
        <w:pStyle w:val="a3"/>
        <w:ind w:left="0" w:firstLine="567"/>
        <w:jc w:val="center"/>
        <w:rPr>
          <w:rFonts w:ascii="Times New Roman" w:hAnsi="Times New Roman" w:cs="Times New Roman"/>
          <w:b/>
          <w:sz w:val="28"/>
          <w:szCs w:val="28"/>
        </w:rPr>
      </w:pPr>
    </w:p>
    <w:p w:rsidR="00037BE8" w:rsidRPr="00037BE8" w:rsidRDefault="005A3585" w:rsidP="00624AB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ab/>
      </w:r>
      <w:r w:rsidR="00037BE8" w:rsidRPr="00037BE8">
        <w:rPr>
          <w:rFonts w:ascii="Times New Roman" w:hAnsi="Times New Roman" w:cs="Times New Roman"/>
          <w:sz w:val="28"/>
          <w:szCs w:val="28"/>
        </w:rPr>
        <w:t>На территории поселения расположены следующие объекты соц</w:t>
      </w:r>
      <w:r w:rsidR="009613AE">
        <w:rPr>
          <w:rFonts w:ascii="Times New Roman" w:hAnsi="Times New Roman" w:cs="Times New Roman"/>
          <w:sz w:val="28"/>
          <w:szCs w:val="28"/>
        </w:rPr>
        <w:t>иальной</w:t>
      </w:r>
      <w:r w:rsidR="00037BE8" w:rsidRPr="00037BE8">
        <w:rPr>
          <w:rFonts w:ascii="Times New Roman" w:hAnsi="Times New Roman" w:cs="Times New Roman"/>
          <w:sz w:val="28"/>
          <w:szCs w:val="28"/>
        </w:rPr>
        <w:t xml:space="preserve"> сферы:</w:t>
      </w:r>
    </w:p>
    <w:p w:rsidR="00037BE8" w:rsidRPr="00037BE8" w:rsidRDefault="00082CCD" w:rsidP="00624AB3">
      <w:pPr>
        <w:pStyle w:val="a3"/>
        <w:spacing w:after="0" w:line="0" w:lineRule="atLeast"/>
        <w:ind w:left="0" w:firstLine="567"/>
        <w:jc w:val="both"/>
        <w:rPr>
          <w:rFonts w:ascii="Times New Roman" w:hAnsi="Times New Roman" w:cs="Times New Roman"/>
          <w:sz w:val="28"/>
          <w:szCs w:val="28"/>
        </w:rPr>
      </w:pPr>
      <w:r>
        <w:rPr>
          <w:rFonts w:ascii="Times New Roman" w:hAnsi="Times New Roman" w:cs="Times New Roman"/>
          <w:sz w:val="28"/>
          <w:szCs w:val="28"/>
        </w:rPr>
        <w:t>— детский сад «</w:t>
      </w:r>
      <w:r w:rsidR="000D29D0">
        <w:rPr>
          <w:rFonts w:ascii="Times New Roman" w:hAnsi="Times New Roman" w:cs="Times New Roman"/>
          <w:sz w:val="28"/>
          <w:szCs w:val="28"/>
        </w:rPr>
        <w:t>Чебурашка</w:t>
      </w:r>
      <w:r w:rsidR="00037BE8" w:rsidRPr="00037BE8">
        <w:rPr>
          <w:rFonts w:ascii="Times New Roman" w:hAnsi="Times New Roman" w:cs="Times New Roman"/>
          <w:sz w:val="28"/>
          <w:szCs w:val="28"/>
        </w:rPr>
        <w:t xml:space="preserve">» на </w:t>
      </w:r>
      <w:r w:rsidR="000D29D0">
        <w:rPr>
          <w:rFonts w:ascii="Times New Roman" w:hAnsi="Times New Roman" w:cs="Times New Roman"/>
          <w:sz w:val="28"/>
          <w:szCs w:val="28"/>
        </w:rPr>
        <w:t>6</w:t>
      </w:r>
      <w:r w:rsidR="00037BE8" w:rsidRPr="00037BE8">
        <w:rPr>
          <w:rFonts w:ascii="Times New Roman" w:hAnsi="Times New Roman" w:cs="Times New Roman"/>
          <w:sz w:val="28"/>
          <w:szCs w:val="28"/>
        </w:rPr>
        <w:t>0 мест, посещ</w:t>
      </w:r>
      <w:r>
        <w:rPr>
          <w:rFonts w:ascii="Times New Roman" w:hAnsi="Times New Roman" w:cs="Times New Roman"/>
          <w:sz w:val="28"/>
          <w:szCs w:val="28"/>
        </w:rPr>
        <w:t xml:space="preserve">ают </w:t>
      </w:r>
      <w:r w:rsidR="00107F99">
        <w:rPr>
          <w:rFonts w:ascii="Times New Roman" w:hAnsi="Times New Roman" w:cs="Times New Roman"/>
          <w:sz w:val="28"/>
          <w:szCs w:val="28"/>
        </w:rPr>
        <w:t>50</w:t>
      </w:r>
      <w:r w:rsidR="00037BE8" w:rsidRPr="00037BE8">
        <w:rPr>
          <w:rFonts w:ascii="Times New Roman" w:hAnsi="Times New Roman" w:cs="Times New Roman"/>
          <w:sz w:val="28"/>
          <w:szCs w:val="28"/>
        </w:rPr>
        <w:t xml:space="preserve"> </w:t>
      </w:r>
      <w:r w:rsidR="00107F99">
        <w:rPr>
          <w:rFonts w:ascii="Times New Roman" w:hAnsi="Times New Roman" w:cs="Times New Roman"/>
          <w:sz w:val="28"/>
          <w:szCs w:val="28"/>
        </w:rPr>
        <w:t>детей</w:t>
      </w:r>
      <w:r w:rsidR="00037BE8" w:rsidRPr="00037BE8">
        <w:rPr>
          <w:rFonts w:ascii="Times New Roman" w:hAnsi="Times New Roman" w:cs="Times New Roman"/>
          <w:sz w:val="28"/>
          <w:szCs w:val="28"/>
        </w:rPr>
        <w:t>;</w:t>
      </w:r>
    </w:p>
    <w:p w:rsidR="00037BE8" w:rsidRPr="00037BE8" w:rsidRDefault="00037BE8" w:rsidP="00624AB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w:t>
      </w:r>
      <w:r w:rsidR="00082CCD">
        <w:rPr>
          <w:rFonts w:ascii="Times New Roman" w:hAnsi="Times New Roman" w:cs="Times New Roman"/>
          <w:sz w:val="28"/>
          <w:szCs w:val="28"/>
        </w:rPr>
        <w:t xml:space="preserve"> школа на </w:t>
      </w:r>
      <w:r w:rsidR="00107F99">
        <w:rPr>
          <w:rFonts w:ascii="Times New Roman" w:hAnsi="Times New Roman" w:cs="Times New Roman"/>
          <w:sz w:val="28"/>
          <w:szCs w:val="28"/>
        </w:rPr>
        <w:t>464</w:t>
      </w:r>
      <w:r w:rsidR="00082CCD">
        <w:rPr>
          <w:rFonts w:ascii="Times New Roman" w:hAnsi="Times New Roman" w:cs="Times New Roman"/>
          <w:sz w:val="28"/>
          <w:szCs w:val="28"/>
        </w:rPr>
        <w:t xml:space="preserve"> мест, посещает </w:t>
      </w:r>
      <w:r w:rsidR="00107F99">
        <w:rPr>
          <w:rFonts w:ascii="Times New Roman" w:hAnsi="Times New Roman" w:cs="Times New Roman"/>
          <w:sz w:val="28"/>
          <w:szCs w:val="28"/>
        </w:rPr>
        <w:t>10</w:t>
      </w:r>
      <w:r w:rsidR="00082CCD">
        <w:rPr>
          <w:rFonts w:ascii="Times New Roman" w:hAnsi="Times New Roman" w:cs="Times New Roman"/>
          <w:sz w:val="28"/>
          <w:szCs w:val="28"/>
        </w:rPr>
        <w:t>6 детей</w:t>
      </w:r>
      <w:r w:rsidRPr="00037BE8">
        <w:rPr>
          <w:rFonts w:ascii="Times New Roman" w:hAnsi="Times New Roman" w:cs="Times New Roman"/>
          <w:sz w:val="28"/>
          <w:szCs w:val="28"/>
        </w:rPr>
        <w:t>.</w:t>
      </w:r>
    </w:p>
    <w:p w:rsidR="00037BE8" w:rsidRPr="00A42741" w:rsidRDefault="00082CCD" w:rsidP="00624AB3">
      <w:pPr>
        <w:pStyle w:val="a3"/>
        <w:spacing w:after="0" w:line="0" w:lineRule="atLeast"/>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42741">
        <w:rPr>
          <w:rFonts w:ascii="Times New Roman" w:hAnsi="Times New Roman" w:cs="Times New Roman"/>
          <w:sz w:val="28"/>
          <w:szCs w:val="28"/>
        </w:rPr>
        <w:t>ФАП, с посещаемостью 5245</w:t>
      </w:r>
      <w:r w:rsidRPr="00A42741">
        <w:rPr>
          <w:rFonts w:ascii="Times New Roman" w:hAnsi="Times New Roman" w:cs="Times New Roman"/>
          <w:sz w:val="28"/>
          <w:szCs w:val="28"/>
        </w:rPr>
        <w:t xml:space="preserve"> чел. в год</w:t>
      </w:r>
      <w:r w:rsidR="00037BE8" w:rsidRPr="00A42741">
        <w:rPr>
          <w:rFonts w:ascii="Times New Roman" w:hAnsi="Times New Roman" w:cs="Times New Roman"/>
          <w:sz w:val="28"/>
          <w:szCs w:val="28"/>
        </w:rPr>
        <w:t>;</w:t>
      </w:r>
    </w:p>
    <w:p w:rsidR="00037BE8" w:rsidRPr="001A4BDF" w:rsidRDefault="001A4BDF" w:rsidP="00624AB3">
      <w:pPr>
        <w:pStyle w:val="a3"/>
        <w:spacing w:after="0" w:line="0" w:lineRule="atLeast"/>
        <w:ind w:left="0" w:firstLine="567"/>
        <w:jc w:val="both"/>
        <w:rPr>
          <w:rFonts w:ascii="Times New Roman" w:hAnsi="Times New Roman" w:cs="Times New Roman"/>
          <w:sz w:val="28"/>
          <w:szCs w:val="28"/>
        </w:rPr>
      </w:pPr>
      <w:r>
        <w:rPr>
          <w:rFonts w:ascii="Times New Roman" w:hAnsi="Times New Roman" w:cs="Times New Roman"/>
          <w:sz w:val="28"/>
          <w:szCs w:val="28"/>
        </w:rPr>
        <w:t>— ДК, с посещаемостью  85</w:t>
      </w:r>
      <w:r w:rsidR="00082CCD" w:rsidRPr="001A4BDF">
        <w:rPr>
          <w:rFonts w:ascii="Times New Roman" w:hAnsi="Times New Roman" w:cs="Times New Roman"/>
          <w:sz w:val="28"/>
          <w:szCs w:val="28"/>
        </w:rPr>
        <w:t xml:space="preserve"> детей и </w:t>
      </w:r>
      <w:r>
        <w:rPr>
          <w:rFonts w:ascii="Times New Roman" w:hAnsi="Times New Roman" w:cs="Times New Roman"/>
          <w:sz w:val="28"/>
          <w:szCs w:val="28"/>
        </w:rPr>
        <w:t>120</w:t>
      </w:r>
      <w:r w:rsidR="00037BE8" w:rsidRPr="001A4BDF">
        <w:rPr>
          <w:rFonts w:ascii="Times New Roman" w:hAnsi="Times New Roman" w:cs="Times New Roman"/>
          <w:sz w:val="28"/>
          <w:szCs w:val="28"/>
        </w:rPr>
        <w:t xml:space="preserve"> взрослых;</w:t>
      </w:r>
    </w:p>
    <w:p w:rsidR="00037BE8" w:rsidRPr="00037BE8" w:rsidRDefault="00037BE8" w:rsidP="00624AB3">
      <w:pPr>
        <w:pStyle w:val="a3"/>
        <w:spacing w:after="0" w:line="0" w:lineRule="atLeast"/>
        <w:ind w:left="0" w:firstLine="567"/>
        <w:jc w:val="both"/>
        <w:rPr>
          <w:rFonts w:ascii="Times New Roman" w:hAnsi="Times New Roman" w:cs="Times New Roman"/>
          <w:sz w:val="28"/>
          <w:szCs w:val="28"/>
        </w:rPr>
      </w:pPr>
      <w:r w:rsidRPr="001A4BDF">
        <w:rPr>
          <w:rFonts w:ascii="Times New Roman" w:hAnsi="Times New Roman" w:cs="Times New Roman"/>
          <w:sz w:val="28"/>
          <w:szCs w:val="28"/>
        </w:rPr>
        <w:t>— библиотека, количество читателей</w:t>
      </w:r>
      <w:r w:rsidR="001A4BDF">
        <w:rPr>
          <w:rFonts w:ascii="Times New Roman" w:hAnsi="Times New Roman" w:cs="Times New Roman"/>
          <w:sz w:val="28"/>
          <w:szCs w:val="28"/>
        </w:rPr>
        <w:t xml:space="preserve"> в год составляет </w:t>
      </w:r>
      <w:r w:rsidR="00CC0A5C">
        <w:rPr>
          <w:rFonts w:ascii="Times New Roman" w:hAnsi="Times New Roman" w:cs="Times New Roman"/>
          <w:sz w:val="28"/>
          <w:szCs w:val="28"/>
        </w:rPr>
        <w:t>852</w:t>
      </w:r>
      <w:r w:rsidRPr="001A4BDF">
        <w:rPr>
          <w:rFonts w:ascii="Times New Roman" w:hAnsi="Times New Roman" w:cs="Times New Roman"/>
          <w:sz w:val="28"/>
          <w:szCs w:val="28"/>
        </w:rPr>
        <w:t xml:space="preserve"> человек.</w:t>
      </w:r>
    </w:p>
    <w:p w:rsidR="00037BE8" w:rsidRDefault="00037BE8" w:rsidP="00624AB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По</w:t>
      </w:r>
      <w:r w:rsidR="002A1CCC">
        <w:rPr>
          <w:rFonts w:ascii="Times New Roman" w:hAnsi="Times New Roman" w:cs="Times New Roman"/>
          <w:sz w:val="28"/>
          <w:szCs w:val="28"/>
        </w:rPr>
        <w:t xml:space="preserve">требности в местах учреждения </w:t>
      </w:r>
      <w:r w:rsidRPr="00037BE8">
        <w:rPr>
          <w:rFonts w:ascii="Times New Roman" w:hAnsi="Times New Roman" w:cs="Times New Roman"/>
          <w:sz w:val="28"/>
          <w:szCs w:val="28"/>
        </w:rPr>
        <w:t>дошкольного образования нет. Вся необходимая инфраструктура социальной сферы имеется.</w:t>
      </w:r>
    </w:p>
    <w:p w:rsidR="005A3585" w:rsidRPr="005A3585" w:rsidRDefault="005A3585" w:rsidP="00624AB3">
      <w:pPr>
        <w:pStyle w:val="a3"/>
        <w:spacing w:after="0" w:line="0" w:lineRule="atLeast"/>
        <w:ind w:left="0" w:firstLine="720"/>
        <w:jc w:val="both"/>
        <w:rPr>
          <w:rFonts w:ascii="Times New Roman" w:hAnsi="Times New Roman" w:cs="Times New Roman"/>
          <w:sz w:val="28"/>
          <w:szCs w:val="28"/>
        </w:rPr>
      </w:pPr>
      <w:r w:rsidRPr="005A3585">
        <w:rPr>
          <w:rFonts w:ascii="Times New Roman" w:hAnsi="Times New Roman" w:cs="Times New Roman"/>
          <w:sz w:val="28"/>
          <w:szCs w:val="28"/>
        </w:rPr>
        <w:lastRenderedPageBreak/>
        <w:t>Требует существенного улучшения качества общедоступной социальной инфраструктуры (образование, здравоохранение, социальное обеспечение, культура, физкультура и спорт, молодежная политика), ориентированной на массовые слои населения.</w:t>
      </w:r>
    </w:p>
    <w:p w:rsidR="005A3585" w:rsidRDefault="005A3585" w:rsidP="00723C9D">
      <w:pPr>
        <w:pStyle w:val="a3"/>
        <w:spacing w:after="0" w:line="0" w:lineRule="atLeast"/>
        <w:ind w:left="0" w:firstLine="567"/>
        <w:rPr>
          <w:rFonts w:ascii="Times New Roman" w:hAnsi="Times New Roman" w:cs="Times New Roman"/>
          <w:sz w:val="28"/>
          <w:szCs w:val="28"/>
        </w:rPr>
      </w:pPr>
    </w:p>
    <w:p w:rsidR="00037BE8" w:rsidRDefault="00037BE8" w:rsidP="008E0A7E">
      <w:pPr>
        <w:pStyle w:val="a3"/>
        <w:spacing w:after="0" w:line="0" w:lineRule="atLeast"/>
        <w:ind w:left="0"/>
        <w:jc w:val="center"/>
        <w:rPr>
          <w:rFonts w:ascii="Times New Roman" w:hAnsi="Times New Roman" w:cs="Times New Roman"/>
          <w:b/>
          <w:sz w:val="28"/>
          <w:szCs w:val="28"/>
        </w:rPr>
      </w:pPr>
      <w:r w:rsidRPr="005A3585">
        <w:rPr>
          <w:rFonts w:ascii="Times New Roman" w:hAnsi="Times New Roman" w:cs="Times New Roman"/>
          <w:b/>
          <w:sz w:val="28"/>
          <w:szCs w:val="28"/>
        </w:rPr>
        <w:t>Агропромышленный комплекс</w:t>
      </w:r>
    </w:p>
    <w:p w:rsidR="00442B3C" w:rsidRPr="005A3585" w:rsidRDefault="00442B3C" w:rsidP="005A3585">
      <w:pPr>
        <w:pStyle w:val="a3"/>
        <w:spacing w:after="0" w:line="0" w:lineRule="atLeast"/>
        <w:ind w:left="0" w:firstLine="567"/>
        <w:jc w:val="center"/>
        <w:rPr>
          <w:rFonts w:ascii="Times New Roman" w:hAnsi="Times New Roman" w:cs="Times New Roman"/>
          <w:b/>
          <w:sz w:val="28"/>
          <w:szCs w:val="28"/>
        </w:rPr>
      </w:pPr>
    </w:p>
    <w:p w:rsidR="00037BE8" w:rsidRPr="00037BE8" w:rsidRDefault="00037BE8" w:rsidP="005A3585">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xml:space="preserve">На территории </w:t>
      </w:r>
      <w:r w:rsidR="00107F99">
        <w:rPr>
          <w:rFonts w:ascii="Times New Roman" w:hAnsi="Times New Roman" w:cs="Times New Roman"/>
          <w:sz w:val="28"/>
          <w:szCs w:val="28"/>
        </w:rPr>
        <w:t>с</w:t>
      </w:r>
      <w:r w:rsidRPr="00037BE8">
        <w:rPr>
          <w:rFonts w:ascii="Times New Roman" w:hAnsi="Times New Roman" w:cs="Times New Roman"/>
          <w:sz w:val="28"/>
          <w:szCs w:val="28"/>
        </w:rPr>
        <w:t xml:space="preserve">. </w:t>
      </w:r>
      <w:r w:rsidR="00107F99">
        <w:rPr>
          <w:rFonts w:ascii="Times New Roman" w:hAnsi="Times New Roman" w:cs="Times New Roman"/>
          <w:sz w:val="28"/>
          <w:szCs w:val="28"/>
        </w:rPr>
        <w:t>Мечетное</w:t>
      </w:r>
      <w:r w:rsidRPr="00037BE8">
        <w:rPr>
          <w:rFonts w:ascii="Times New Roman" w:hAnsi="Times New Roman" w:cs="Times New Roman"/>
          <w:sz w:val="28"/>
          <w:szCs w:val="28"/>
        </w:rPr>
        <w:t xml:space="preserve"> осуществляют свою деятельность:</w:t>
      </w:r>
    </w:p>
    <w:p w:rsidR="00037BE8" w:rsidRPr="00037BE8" w:rsidRDefault="00037BE8" w:rsidP="005A3585">
      <w:pPr>
        <w:pStyle w:val="a3"/>
        <w:spacing w:after="0" w:line="0" w:lineRule="atLeast"/>
        <w:ind w:left="0" w:firstLine="567"/>
        <w:jc w:val="both"/>
        <w:rPr>
          <w:rFonts w:ascii="Times New Roman" w:hAnsi="Times New Roman" w:cs="Times New Roman"/>
          <w:sz w:val="28"/>
          <w:szCs w:val="28"/>
        </w:rPr>
      </w:pPr>
      <w:r w:rsidRPr="00DB5EFF">
        <w:rPr>
          <w:rFonts w:ascii="Times New Roman" w:hAnsi="Times New Roman" w:cs="Times New Roman"/>
          <w:sz w:val="28"/>
          <w:szCs w:val="28"/>
        </w:rPr>
        <w:t>— одно  сельскохозяйственно</w:t>
      </w:r>
      <w:r w:rsidR="002A1CCC" w:rsidRPr="00DB5EFF">
        <w:rPr>
          <w:rFonts w:ascii="Times New Roman" w:hAnsi="Times New Roman" w:cs="Times New Roman"/>
          <w:sz w:val="28"/>
          <w:szCs w:val="28"/>
        </w:rPr>
        <w:t>е предприятие ООО «</w:t>
      </w:r>
      <w:r w:rsidR="00107F99">
        <w:rPr>
          <w:rFonts w:ascii="Times New Roman" w:hAnsi="Times New Roman" w:cs="Times New Roman"/>
          <w:sz w:val="28"/>
          <w:szCs w:val="28"/>
        </w:rPr>
        <w:t>Агрофорс</w:t>
      </w:r>
      <w:r w:rsidR="00DE6570">
        <w:rPr>
          <w:rFonts w:ascii="Times New Roman" w:hAnsi="Times New Roman" w:cs="Times New Roman"/>
          <w:sz w:val="28"/>
          <w:szCs w:val="28"/>
        </w:rPr>
        <w:t xml:space="preserve">» с </w:t>
      </w:r>
      <w:r w:rsidR="00107F99">
        <w:rPr>
          <w:rFonts w:ascii="Times New Roman" w:hAnsi="Times New Roman" w:cs="Times New Roman"/>
          <w:sz w:val="28"/>
          <w:szCs w:val="28"/>
        </w:rPr>
        <w:t>18</w:t>
      </w:r>
      <w:r w:rsidR="00DB5EFF">
        <w:rPr>
          <w:rFonts w:ascii="Times New Roman" w:hAnsi="Times New Roman" w:cs="Times New Roman"/>
          <w:sz w:val="28"/>
          <w:szCs w:val="28"/>
        </w:rPr>
        <w:t xml:space="preserve"> рабочими местами.</w:t>
      </w:r>
    </w:p>
    <w:p w:rsidR="00C1760E" w:rsidRPr="00C1760E" w:rsidRDefault="00DB5EFF" w:rsidP="00DB5EFF">
      <w:pPr>
        <w:pStyle w:val="a3"/>
        <w:spacing w:after="0" w:line="0" w:lineRule="atLeast"/>
        <w:ind w:left="0" w:firstLine="567"/>
        <w:jc w:val="both"/>
        <w:rPr>
          <w:rFonts w:ascii="Times New Roman" w:hAnsi="Times New Roman" w:cs="Times New Roman"/>
          <w:sz w:val="28"/>
          <w:szCs w:val="28"/>
        </w:rPr>
      </w:pPr>
      <w:r>
        <w:rPr>
          <w:rFonts w:ascii="Times New Roman" w:hAnsi="Times New Roman" w:cs="Times New Roman"/>
          <w:sz w:val="28"/>
          <w:szCs w:val="28"/>
        </w:rPr>
        <w:t xml:space="preserve"> З</w:t>
      </w:r>
      <w:r w:rsidR="00C1760E" w:rsidRPr="00C1760E">
        <w:rPr>
          <w:rFonts w:ascii="Times New Roman" w:hAnsi="Times New Roman" w:cs="Times New Roman"/>
          <w:sz w:val="28"/>
          <w:szCs w:val="28"/>
        </w:rPr>
        <w:t>начительные колебания конъюнктуры рынка продовольственных товаров, недостаточные инвестиции в модернизацию материально-технической и технологической базы, недостаточное развитие страхования в производственной деятельности приводят к финансовой неустойчивости сельскохозяйственных предприятий.</w:t>
      </w:r>
    </w:p>
    <w:p w:rsidR="00C1760E" w:rsidRDefault="00C1760E" w:rsidP="005A3585">
      <w:pPr>
        <w:pStyle w:val="a3"/>
        <w:ind w:left="0" w:firstLine="567"/>
        <w:jc w:val="both"/>
        <w:rPr>
          <w:rFonts w:ascii="Times New Roman" w:hAnsi="Times New Roman" w:cs="Times New Roman"/>
          <w:sz w:val="28"/>
          <w:szCs w:val="28"/>
        </w:rPr>
      </w:pPr>
      <w:r w:rsidRPr="00C1760E">
        <w:rPr>
          <w:rFonts w:ascii="Times New Roman" w:hAnsi="Times New Roman" w:cs="Times New Roman"/>
          <w:sz w:val="28"/>
          <w:szCs w:val="28"/>
        </w:rPr>
        <w:t>Малая привлекательность сельской территории для проживания (неудовлетворительное состояние социальной, транспортной и коммунальной инфраструктур) обуславливает отток рабочей силы и создает определенную угрозу реализации стратегических приоритетов развития АПК.</w:t>
      </w:r>
    </w:p>
    <w:p w:rsidR="00C1760E" w:rsidRDefault="00C1760E" w:rsidP="005A3585">
      <w:pPr>
        <w:pStyle w:val="a3"/>
        <w:ind w:left="0" w:firstLine="567"/>
        <w:jc w:val="both"/>
        <w:rPr>
          <w:rFonts w:ascii="Times New Roman" w:hAnsi="Times New Roman" w:cs="Times New Roman"/>
          <w:sz w:val="28"/>
          <w:szCs w:val="28"/>
        </w:rPr>
      </w:pPr>
    </w:p>
    <w:p w:rsidR="00C1760E" w:rsidRDefault="00442B3C" w:rsidP="008E0A7E">
      <w:pPr>
        <w:pStyle w:val="a3"/>
        <w:ind w:left="0"/>
        <w:jc w:val="center"/>
        <w:rPr>
          <w:rFonts w:ascii="Times New Roman" w:hAnsi="Times New Roman" w:cs="Times New Roman"/>
          <w:b/>
          <w:sz w:val="28"/>
          <w:szCs w:val="28"/>
        </w:rPr>
      </w:pPr>
      <w:r>
        <w:rPr>
          <w:rFonts w:ascii="Times New Roman" w:hAnsi="Times New Roman" w:cs="Times New Roman"/>
          <w:b/>
          <w:sz w:val="28"/>
          <w:szCs w:val="28"/>
        </w:rPr>
        <w:t>Транспорт и дорожное хозяйство</w:t>
      </w:r>
    </w:p>
    <w:p w:rsidR="00442B3C" w:rsidRPr="00055252" w:rsidRDefault="00442B3C" w:rsidP="005A3585">
      <w:pPr>
        <w:pStyle w:val="a3"/>
        <w:ind w:left="0" w:firstLine="567"/>
        <w:jc w:val="center"/>
        <w:rPr>
          <w:rFonts w:ascii="Times New Roman" w:hAnsi="Times New Roman" w:cs="Times New Roman"/>
          <w:b/>
          <w:sz w:val="28"/>
          <w:szCs w:val="28"/>
        </w:rPr>
      </w:pPr>
    </w:p>
    <w:p w:rsidR="00C1760E" w:rsidRDefault="00D85980" w:rsidP="005A3585">
      <w:pPr>
        <w:pStyle w:val="a3"/>
        <w:ind w:left="0" w:firstLine="567"/>
        <w:jc w:val="both"/>
        <w:rPr>
          <w:rFonts w:ascii="Times New Roman" w:hAnsi="Times New Roman" w:cs="Times New Roman"/>
          <w:sz w:val="28"/>
          <w:szCs w:val="28"/>
        </w:rPr>
      </w:pPr>
      <w:r w:rsidRPr="00055252">
        <w:rPr>
          <w:rFonts w:ascii="Times New Roman" w:hAnsi="Times New Roman" w:cs="Times New Roman"/>
          <w:sz w:val="28"/>
          <w:szCs w:val="28"/>
        </w:rPr>
        <w:t>Главной проблемой дорожно-транспортного комплекса</w:t>
      </w:r>
      <w:r w:rsidR="002721DE">
        <w:rPr>
          <w:rFonts w:ascii="Times New Roman" w:hAnsi="Times New Roman" w:cs="Times New Roman"/>
          <w:sz w:val="28"/>
          <w:szCs w:val="28"/>
        </w:rPr>
        <w:t xml:space="preserve"> </w:t>
      </w:r>
      <w:r w:rsidR="006E7039">
        <w:rPr>
          <w:rFonts w:ascii="Times New Roman" w:hAnsi="Times New Roman" w:cs="Times New Roman"/>
          <w:sz w:val="28"/>
          <w:szCs w:val="28"/>
        </w:rPr>
        <w:t>Мечетненского</w:t>
      </w:r>
      <w:r w:rsidR="009613AE">
        <w:rPr>
          <w:rFonts w:ascii="Times New Roman" w:hAnsi="Times New Roman" w:cs="Times New Roman"/>
          <w:sz w:val="28"/>
          <w:szCs w:val="28"/>
        </w:rPr>
        <w:t xml:space="preserve"> </w:t>
      </w:r>
      <w:r w:rsidR="0068370A" w:rsidRPr="00055252">
        <w:rPr>
          <w:rFonts w:ascii="Times New Roman" w:hAnsi="Times New Roman" w:cs="Times New Roman"/>
          <w:sz w:val="28"/>
          <w:szCs w:val="28"/>
        </w:rPr>
        <w:t>муниципального образования</w:t>
      </w:r>
      <w:r w:rsidRPr="00055252">
        <w:rPr>
          <w:rFonts w:ascii="Times New Roman" w:hAnsi="Times New Roman" w:cs="Times New Roman"/>
          <w:sz w:val="28"/>
          <w:szCs w:val="28"/>
        </w:rPr>
        <w:t xml:space="preserve"> является отставание развития транспортной системы, ее инфраструктурных сетей и объектов от ежегодно возрастающих темпов автомобилизации, растущего спроса на грузоперевозки как внутри </w:t>
      </w:r>
      <w:r w:rsidR="00055252" w:rsidRPr="00055252">
        <w:rPr>
          <w:rFonts w:ascii="Times New Roman" w:hAnsi="Times New Roman" w:cs="Times New Roman"/>
          <w:sz w:val="28"/>
          <w:szCs w:val="28"/>
        </w:rPr>
        <w:t>муниципального образования</w:t>
      </w:r>
      <w:r w:rsidRPr="00055252">
        <w:rPr>
          <w:rFonts w:ascii="Times New Roman" w:hAnsi="Times New Roman" w:cs="Times New Roman"/>
          <w:sz w:val="28"/>
          <w:szCs w:val="28"/>
        </w:rPr>
        <w:t>, так и за его пред</w:t>
      </w:r>
      <w:r w:rsidR="00055252" w:rsidRPr="00055252">
        <w:rPr>
          <w:rFonts w:ascii="Times New Roman" w:hAnsi="Times New Roman" w:cs="Times New Roman"/>
          <w:sz w:val="28"/>
          <w:szCs w:val="28"/>
        </w:rPr>
        <w:t>елами</w:t>
      </w:r>
      <w:r w:rsidRPr="00055252">
        <w:rPr>
          <w:rFonts w:ascii="Times New Roman" w:hAnsi="Times New Roman" w:cs="Times New Roman"/>
          <w:sz w:val="28"/>
          <w:szCs w:val="28"/>
        </w:rPr>
        <w:t xml:space="preserve">. Такая ситуация создает существенные препятствия для эффективной интеграции </w:t>
      </w:r>
      <w:r w:rsidR="00055252" w:rsidRPr="00055252">
        <w:rPr>
          <w:rFonts w:ascii="Times New Roman" w:hAnsi="Times New Roman" w:cs="Times New Roman"/>
          <w:sz w:val="28"/>
          <w:szCs w:val="28"/>
        </w:rPr>
        <w:t>муниципального образования в районную и</w:t>
      </w:r>
      <w:r w:rsidRPr="00055252">
        <w:rPr>
          <w:rFonts w:ascii="Times New Roman" w:hAnsi="Times New Roman" w:cs="Times New Roman"/>
          <w:sz w:val="28"/>
          <w:szCs w:val="28"/>
        </w:rPr>
        <w:t xml:space="preserve"> в областную экономическую систему, реализации его конкурентных преимуществ.</w:t>
      </w:r>
    </w:p>
    <w:p w:rsidR="00325E07" w:rsidRDefault="00325E07" w:rsidP="00C1760E">
      <w:pPr>
        <w:pStyle w:val="a3"/>
        <w:ind w:left="0" w:firstLine="567"/>
        <w:rPr>
          <w:rFonts w:ascii="Times New Roman" w:hAnsi="Times New Roman" w:cs="Times New Roman"/>
          <w:sz w:val="28"/>
          <w:szCs w:val="28"/>
        </w:rPr>
      </w:pPr>
    </w:p>
    <w:p w:rsidR="00325E07" w:rsidRDefault="00325E07" w:rsidP="008E0A7E">
      <w:pPr>
        <w:pStyle w:val="a3"/>
        <w:ind w:left="0"/>
        <w:jc w:val="center"/>
        <w:rPr>
          <w:rFonts w:ascii="Times New Roman" w:hAnsi="Times New Roman" w:cs="Times New Roman"/>
          <w:b/>
          <w:sz w:val="28"/>
          <w:szCs w:val="28"/>
        </w:rPr>
      </w:pPr>
      <w:r w:rsidRPr="00055252">
        <w:rPr>
          <w:rFonts w:ascii="Times New Roman" w:hAnsi="Times New Roman" w:cs="Times New Roman"/>
          <w:b/>
          <w:sz w:val="28"/>
          <w:szCs w:val="28"/>
        </w:rPr>
        <w:t>Жилищно-коммунальное хозяйство</w:t>
      </w:r>
    </w:p>
    <w:p w:rsidR="00442B3C" w:rsidRPr="00055252" w:rsidRDefault="00442B3C" w:rsidP="005A3585">
      <w:pPr>
        <w:pStyle w:val="a3"/>
        <w:ind w:left="0" w:firstLine="567"/>
        <w:jc w:val="center"/>
        <w:rPr>
          <w:rFonts w:ascii="Times New Roman" w:hAnsi="Times New Roman" w:cs="Times New Roman"/>
          <w:b/>
          <w:sz w:val="28"/>
          <w:szCs w:val="28"/>
        </w:rPr>
      </w:pPr>
    </w:p>
    <w:p w:rsidR="00325E07" w:rsidRDefault="00325E07" w:rsidP="005A3585">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Износ коммунальной инфраструктуры муниципального образования, ее значительная энергоемкость и затратность снижают уровень жизни населения, требуют значительных инвестиционных вложений и не позволяют переориентировать бюд</w:t>
      </w:r>
      <w:r w:rsidR="00037CB8">
        <w:rPr>
          <w:rFonts w:ascii="Times New Roman" w:hAnsi="Times New Roman" w:cs="Times New Roman"/>
          <w:sz w:val="28"/>
          <w:szCs w:val="28"/>
        </w:rPr>
        <w:t>жетные ресурсы муниципального о</w:t>
      </w:r>
      <w:r>
        <w:rPr>
          <w:rFonts w:ascii="Times New Roman" w:hAnsi="Times New Roman" w:cs="Times New Roman"/>
          <w:sz w:val="28"/>
          <w:szCs w:val="28"/>
        </w:rPr>
        <w:t>бразования на его экономическое развитие.</w:t>
      </w:r>
    </w:p>
    <w:p w:rsidR="00D85980" w:rsidRDefault="00D85980" w:rsidP="00D85980">
      <w:pPr>
        <w:pStyle w:val="a3"/>
        <w:ind w:left="0" w:firstLine="567"/>
        <w:rPr>
          <w:rFonts w:ascii="Times New Roman" w:hAnsi="Times New Roman" w:cs="Times New Roman"/>
          <w:sz w:val="28"/>
          <w:szCs w:val="28"/>
        </w:rPr>
      </w:pPr>
    </w:p>
    <w:p w:rsidR="002721DE" w:rsidRDefault="002721DE" w:rsidP="00D85980">
      <w:pPr>
        <w:pStyle w:val="a3"/>
        <w:ind w:left="0" w:firstLine="567"/>
        <w:rPr>
          <w:rFonts w:ascii="Times New Roman" w:hAnsi="Times New Roman" w:cs="Times New Roman"/>
          <w:sz w:val="28"/>
          <w:szCs w:val="28"/>
        </w:rPr>
      </w:pPr>
    </w:p>
    <w:p w:rsidR="002721DE" w:rsidRDefault="002721DE" w:rsidP="00D85980">
      <w:pPr>
        <w:pStyle w:val="a3"/>
        <w:ind w:left="0" w:firstLine="567"/>
        <w:rPr>
          <w:rFonts w:ascii="Times New Roman" w:hAnsi="Times New Roman" w:cs="Times New Roman"/>
          <w:sz w:val="28"/>
          <w:szCs w:val="28"/>
        </w:rPr>
      </w:pPr>
    </w:p>
    <w:p w:rsidR="00935717" w:rsidRDefault="00D85980" w:rsidP="008E0A7E">
      <w:pPr>
        <w:pStyle w:val="a3"/>
        <w:ind w:left="0"/>
        <w:jc w:val="center"/>
        <w:rPr>
          <w:rFonts w:ascii="Times New Roman" w:hAnsi="Times New Roman" w:cs="Times New Roman"/>
          <w:b/>
          <w:sz w:val="28"/>
          <w:szCs w:val="28"/>
        </w:rPr>
      </w:pPr>
      <w:r w:rsidRPr="005A3585">
        <w:rPr>
          <w:rFonts w:ascii="Times New Roman" w:hAnsi="Times New Roman" w:cs="Times New Roman"/>
          <w:b/>
          <w:sz w:val="28"/>
          <w:szCs w:val="28"/>
        </w:rPr>
        <w:t>Бюджетная обеспеченность</w:t>
      </w:r>
    </w:p>
    <w:p w:rsidR="00442B3C" w:rsidRDefault="00442B3C" w:rsidP="005A3585">
      <w:pPr>
        <w:pStyle w:val="a3"/>
        <w:ind w:left="0" w:firstLine="567"/>
        <w:jc w:val="center"/>
        <w:rPr>
          <w:rFonts w:ascii="Times New Roman" w:hAnsi="Times New Roman" w:cs="Times New Roman"/>
          <w:b/>
          <w:sz w:val="28"/>
          <w:szCs w:val="28"/>
        </w:rPr>
      </w:pPr>
    </w:p>
    <w:p w:rsidR="001F3044" w:rsidRDefault="001F3044" w:rsidP="001F3044">
      <w:pPr>
        <w:pStyle w:val="a3"/>
        <w:ind w:left="0" w:firstLine="567"/>
        <w:jc w:val="both"/>
        <w:rPr>
          <w:rFonts w:ascii="Times New Roman" w:hAnsi="Times New Roman" w:cs="Times New Roman"/>
          <w:sz w:val="28"/>
          <w:szCs w:val="28"/>
        </w:rPr>
      </w:pPr>
      <w:r w:rsidRPr="001F3044">
        <w:rPr>
          <w:rFonts w:ascii="Times New Roman" w:hAnsi="Times New Roman" w:cs="Times New Roman"/>
          <w:sz w:val="28"/>
          <w:szCs w:val="28"/>
        </w:rPr>
        <w:t xml:space="preserve">Главной задачей представительной и исполнительной власти является задача по исполнению полномочий, предусмотренных 131-ФЗ «Об общих принципах организации местного самоуправления в РФ», направленных на </w:t>
      </w:r>
      <w:r w:rsidRPr="001F3044">
        <w:rPr>
          <w:rFonts w:ascii="Times New Roman" w:hAnsi="Times New Roman" w:cs="Times New Roman"/>
          <w:sz w:val="28"/>
          <w:szCs w:val="28"/>
        </w:rPr>
        <w:lastRenderedPageBreak/>
        <w:t>улучшение социально-экономического положения населе</w:t>
      </w:r>
      <w:r>
        <w:rPr>
          <w:rFonts w:ascii="Times New Roman" w:hAnsi="Times New Roman" w:cs="Times New Roman"/>
          <w:sz w:val="28"/>
          <w:szCs w:val="28"/>
        </w:rPr>
        <w:t xml:space="preserve">ния муниципального образования. </w:t>
      </w:r>
      <w:r w:rsidRPr="001F3044">
        <w:rPr>
          <w:rFonts w:ascii="Times New Roman" w:hAnsi="Times New Roman" w:cs="Times New Roman"/>
          <w:sz w:val="28"/>
          <w:szCs w:val="28"/>
        </w:rPr>
        <w:t>Исполнение полномочий неразрывно связано с их финансированием.</w:t>
      </w:r>
    </w:p>
    <w:p w:rsidR="00532D83" w:rsidRPr="00C50F05" w:rsidRDefault="00532D83" w:rsidP="00532D83">
      <w:pPr>
        <w:pStyle w:val="a3"/>
        <w:spacing w:after="0" w:line="0" w:lineRule="atLeast"/>
        <w:ind w:left="0" w:firstLine="720"/>
        <w:jc w:val="both"/>
        <w:rPr>
          <w:rFonts w:ascii="Times New Roman" w:hAnsi="Times New Roman" w:cs="Times New Roman"/>
          <w:sz w:val="28"/>
          <w:szCs w:val="28"/>
        </w:rPr>
      </w:pPr>
      <w:r w:rsidRPr="00C50F05">
        <w:rPr>
          <w:rFonts w:ascii="Times New Roman" w:hAnsi="Times New Roman" w:cs="Times New Roman"/>
          <w:sz w:val="28"/>
          <w:szCs w:val="28"/>
        </w:rPr>
        <w:t xml:space="preserve">На 2016 год бюджет муниципального образования был запланирован в размере </w:t>
      </w:r>
      <w:r w:rsidR="00107F99">
        <w:rPr>
          <w:rFonts w:ascii="Times New Roman" w:hAnsi="Times New Roman" w:cs="Times New Roman"/>
          <w:sz w:val="28"/>
          <w:szCs w:val="28"/>
        </w:rPr>
        <w:t>4387,7</w:t>
      </w:r>
      <w:r w:rsidRPr="00C50F05">
        <w:rPr>
          <w:rFonts w:ascii="Times New Roman" w:hAnsi="Times New Roman" w:cs="Times New Roman"/>
          <w:sz w:val="28"/>
          <w:szCs w:val="28"/>
        </w:rPr>
        <w:t xml:space="preserve"> тыс. руб. (2014 год – </w:t>
      </w:r>
      <w:r w:rsidR="00107F99">
        <w:rPr>
          <w:rFonts w:ascii="Times New Roman" w:hAnsi="Times New Roman" w:cs="Times New Roman"/>
          <w:sz w:val="28"/>
          <w:szCs w:val="28"/>
        </w:rPr>
        <w:t>3771,6</w:t>
      </w:r>
      <w:r w:rsidRPr="00C50F05">
        <w:rPr>
          <w:rFonts w:ascii="Times New Roman" w:hAnsi="Times New Roman" w:cs="Times New Roman"/>
          <w:sz w:val="28"/>
          <w:szCs w:val="28"/>
        </w:rPr>
        <w:t xml:space="preserve"> тыс. руб., 2015 – </w:t>
      </w:r>
      <w:r w:rsidR="00107F99">
        <w:rPr>
          <w:rFonts w:ascii="Times New Roman" w:hAnsi="Times New Roman" w:cs="Times New Roman"/>
          <w:sz w:val="28"/>
          <w:szCs w:val="28"/>
        </w:rPr>
        <w:t>4345,6</w:t>
      </w:r>
      <w:r w:rsidRPr="00C50F05">
        <w:rPr>
          <w:rFonts w:ascii="Times New Roman" w:hAnsi="Times New Roman" w:cs="Times New Roman"/>
          <w:sz w:val="28"/>
          <w:szCs w:val="28"/>
        </w:rPr>
        <w:t xml:space="preserve"> тыс. руб.), Таким образом, бюджетная обеспеченность на 1 чел. по итогам 2016 года составила </w:t>
      </w:r>
      <w:r w:rsidR="00107F99">
        <w:rPr>
          <w:rFonts w:ascii="Times New Roman" w:hAnsi="Times New Roman" w:cs="Times New Roman"/>
          <w:sz w:val="28"/>
          <w:szCs w:val="28"/>
        </w:rPr>
        <w:t>3571,9</w:t>
      </w:r>
      <w:r w:rsidRPr="00C50F05">
        <w:rPr>
          <w:rFonts w:ascii="Times New Roman" w:hAnsi="Times New Roman" w:cs="Times New Roman"/>
          <w:sz w:val="28"/>
          <w:szCs w:val="28"/>
        </w:rPr>
        <w:t xml:space="preserve"> руб.</w:t>
      </w:r>
    </w:p>
    <w:p w:rsidR="001F3044" w:rsidRDefault="001F3044" w:rsidP="00532D83">
      <w:pPr>
        <w:pStyle w:val="a3"/>
        <w:ind w:left="0" w:firstLine="567"/>
        <w:jc w:val="both"/>
        <w:rPr>
          <w:rFonts w:ascii="Times New Roman" w:hAnsi="Times New Roman" w:cs="Times New Roman"/>
          <w:sz w:val="28"/>
          <w:szCs w:val="28"/>
        </w:rPr>
      </w:pPr>
      <w:r w:rsidRPr="001F3044">
        <w:rPr>
          <w:rFonts w:ascii="Times New Roman" w:hAnsi="Times New Roman" w:cs="Times New Roman"/>
          <w:sz w:val="28"/>
          <w:szCs w:val="28"/>
        </w:rPr>
        <w:t xml:space="preserve">Для увеличения наполняемости местного бюджета и повышения бюджетной обеспеченности </w:t>
      </w:r>
      <w:r w:rsidR="002721DE">
        <w:rPr>
          <w:rFonts w:ascii="Times New Roman" w:hAnsi="Times New Roman" w:cs="Times New Roman"/>
          <w:sz w:val="28"/>
          <w:szCs w:val="28"/>
        </w:rPr>
        <w:t xml:space="preserve">на одного жителя </w:t>
      </w:r>
      <w:r w:rsidR="006E7039">
        <w:rPr>
          <w:rFonts w:ascii="Times New Roman" w:hAnsi="Times New Roman" w:cs="Times New Roman"/>
          <w:sz w:val="28"/>
          <w:szCs w:val="28"/>
        </w:rPr>
        <w:t>Мечетненского</w:t>
      </w:r>
      <w:r w:rsidR="002721DE">
        <w:rPr>
          <w:rFonts w:ascii="Times New Roman" w:hAnsi="Times New Roman" w:cs="Times New Roman"/>
          <w:sz w:val="28"/>
          <w:szCs w:val="28"/>
        </w:rPr>
        <w:t xml:space="preserve"> муниципального образования администрация </w:t>
      </w:r>
      <w:r w:rsidR="006E7039">
        <w:rPr>
          <w:rFonts w:ascii="Times New Roman" w:hAnsi="Times New Roman" w:cs="Times New Roman"/>
          <w:sz w:val="28"/>
          <w:szCs w:val="28"/>
        </w:rPr>
        <w:t>Мечетненского</w:t>
      </w:r>
      <w:r w:rsidRPr="001F3044">
        <w:rPr>
          <w:rFonts w:ascii="Times New Roman" w:hAnsi="Times New Roman" w:cs="Times New Roman"/>
          <w:sz w:val="28"/>
          <w:szCs w:val="28"/>
        </w:rPr>
        <w:t xml:space="preserve"> муниципального образования ставит перед собой следующие задачи:</w:t>
      </w:r>
    </w:p>
    <w:p w:rsidR="001F3044" w:rsidRDefault="001F3044" w:rsidP="001F3044">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поведение эффективной работы с имуществом;</w:t>
      </w:r>
    </w:p>
    <w:p w:rsidR="001F3044" w:rsidRPr="001F3044" w:rsidRDefault="001F3044" w:rsidP="001F3044">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работа с недоимкой</w:t>
      </w:r>
      <w:r w:rsidR="009613AE">
        <w:rPr>
          <w:rFonts w:ascii="Times New Roman" w:hAnsi="Times New Roman" w:cs="Times New Roman"/>
          <w:sz w:val="28"/>
          <w:szCs w:val="28"/>
        </w:rPr>
        <w:t>.</w:t>
      </w:r>
    </w:p>
    <w:p w:rsidR="00442B3C" w:rsidRDefault="00442B3C" w:rsidP="005C0D3E">
      <w:pPr>
        <w:pStyle w:val="a3"/>
        <w:ind w:firstLine="567"/>
        <w:jc w:val="center"/>
        <w:rPr>
          <w:rFonts w:ascii="Times New Roman" w:hAnsi="Times New Roman" w:cs="Times New Roman"/>
          <w:b/>
          <w:sz w:val="28"/>
          <w:szCs w:val="28"/>
        </w:rPr>
      </w:pPr>
    </w:p>
    <w:p w:rsidR="00E32E25" w:rsidRPr="00E32E25" w:rsidRDefault="00E32E25" w:rsidP="008E0A7E">
      <w:pPr>
        <w:pStyle w:val="a3"/>
        <w:ind w:left="0" w:hanging="11"/>
        <w:jc w:val="center"/>
        <w:rPr>
          <w:rFonts w:ascii="Times New Roman" w:hAnsi="Times New Roman" w:cs="Times New Roman"/>
          <w:b/>
          <w:sz w:val="28"/>
          <w:szCs w:val="28"/>
        </w:rPr>
      </w:pPr>
      <w:r w:rsidRPr="00E32E25">
        <w:rPr>
          <w:rFonts w:ascii="Times New Roman" w:hAnsi="Times New Roman" w:cs="Times New Roman"/>
          <w:b/>
          <w:sz w:val="28"/>
          <w:szCs w:val="28"/>
        </w:rPr>
        <w:t>2. Цель Программы</w:t>
      </w:r>
    </w:p>
    <w:p w:rsidR="00E32E25" w:rsidRPr="00E32E25" w:rsidRDefault="00E32E25" w:rsidP="00E32E25">
      <w:pPr>
        <w:pStyle w:val="a3"/>
        <w:ind w:firstLine="567"/>
        <w:rPr>
          <w:rFonts w:ascii="Times New Roman" w:hAnsi="Times New Roman" w:cs="Times New Roman"/>
          <w:b/>
          <w:sz w:val="28"/>
          <w:szCs w:val="28"/>
        </w:rPr>
      </w:pPr>
    </w:p>
    <w:p w:rsidR="00E32E25" w:rsidRPr="00E32E25" w:rsidRDefault="00E32E25" w:rsidP="005C0D3E">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Главной целью настоящей Программы является формирование условий динамичного экономического и</w:t>
      </w:r>
      <w:r w:rsidR="002721DE">
        <w:rPr>
          <w:rFonts w:ascii="Times New Roman" w:hAnsi="Times New Roman" w:cs="Times New Roman"/>
          <w:sz w:val="28"/>
          <w:szCs w:val="28"/>
        </w:rPr>
        <w:t xml:space="preserve"> социального развития </w:t>
      </w:r>
      <w:r w:rsidR="006E7039">
        <w:rPr>
          <w:rFonts w:ascii="Times New Roman" w:hAnsi="Times New Roman" w:cs="Times New Roman"/>
          <w:sz w:val="28"/>
          <w:szCs w:val="28"/>
        </w:rPr>
        <w:t>Мечетненского</w:t>
      </w:r>
      <w:r w:rsidRPr="00E32E25">
        <w:rPr>
          <w:rFonts w:ascii="Times New Roman" w:hAnsi="Times New Roman" w:cs="Times New Roman"/>
          <w:sz w:val="28"/>
          <w:szCs w:val="28"/>
        </w:rPr>
        <w:t xml:space="preserve">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направленного на повышение качества жизни населения.</w:t>
      </w:r>
    </w:p>
    <w:p w:rsidR="00E32E25" w:rsidRPr="00E32E25" w:rsidRDefault="00E32E25" w:rsidP="005C0D3E">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Для достижения основной цели Программы необходимо решение следующих задач:</w:t>
      </w:r>
    </w:p>
    <w:p w:rsidR="00E32E25" w:rsidRPr="00E32E25" w:rsidRDefault="00E32E25" w:rsidP="005C0D3E">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1. Реализация инвестиционных возможностей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w:t>
      </w:r>
    </w:p>
    <w:p w:rsidR="00E32E25" w:rsidRPr="00E32E25" w:rsidRDefault="00E32E25" w:rsidP="009613AE">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ab/>
        <w:t>2.</w:t>
      </w:r>
      <w:r w:rsidR="009613AE">
        <w:rPr>
          <w:rFonts w:ascii="Times New Roman" w:hAnsi="Times New Roman" w:cs="Times New Roman"/>
          <w:sz w:val="28"/>
          <w:szCs w:val="28"/>
        </w:rPr>
        <w:t xml:space="preserve"> </w:t>
      </w:r>
      <w:r w:rsidRPr="00E32E25">
        <w:rPr>
          <w:rFonts w:ascii="Times New Roman" w:hAnsi="Times New Roman" w:cs="Times New Roman"/>
          <w:sz w:val="28"/>
          <w:szCs w:val="28"/>
        </w:rPr>
        <w:t>Развитие</w:t>
      </w:r>
      <w:r w:rsidR="009613AE">
        <w:rPr>
          <w:rFonts w:ascii="Times New Roman" w:hAnsi="Times New Roman" w:cs="Times New Roman"/>
          <w:sz w:val="28"/>
          <w:szCs w:val="28"/>
        </w:rPr>
        <w:t xml:space="preserve"> </w:t>
      </w:r>
      <w:r w:rsidRPr="00E32E25">
        <w:rPr>
          <w:rFonts w:ascii="Times New Roman" w:hAnsi="Times New Roman" w:cs="Times New Roman"/>
          <w:sz w:val="28"/>
          <w:szCs w:val="28"/>
        </w:rPr>
        <w:t>конкурентоспособного</w:t>
      </w:r>
      <w:r w:rsidR="009613AE">
        <w:rPr>
          <w:rFonts w:ascii="Times New Roman" w:hAnsi="Times New Roman" w:cs="Times New Roman"/>
          <w:sz w:val="28"/>
          <w:szCs w:val="28"/>
        </w:rPr>
        <w:t xml:space="preserve"> </w:t>
      </w:r>
      <w:r w:rsidRPr="00E32E25">
        <w:rPr>
          <w:rFonts w:ascii="Times New Roman" w:hAnsi="Times New Roman" w:cs="Times New Roman"/>
          <w:sz w:val="28"/>
          <w:szCs w:val="28"/>
        </w:rPr>
        <w:t>сельскохозяйственного</w:t>
      </w:r>
      <w:r w:rsidR="009613AE">
        <w:rPr>
          <w:rFonts w:ascii="Times New Roman" w:hAnsi="Times New Roman" w:cs="Times New Roman"/>
          <w:sz w:val="28"/>
          <w:szCs w:val="28"/>
        </w:rPr>
        <w:t xml:space="preserve"> </w:t>
      </w:r>
      <w:r w:rsidRPr="00E32E25">
        <w:rPr>
          <w:rFonts w:ascii="Times New Roman" w:hAnsi="Times New Roman" w:cs="Times New Roman"/>
          <w:sz w:val="28"/>
          <w:szCs w:val="28"/>
        </w:rPr>
        <w:t>производства:</w:t>
      </w:r>
    </w:p>
    <w:p w:rsidR="00E32E25" w:rsidRPr="00E32E25" w:rsidRDefault="00E32E25" w:rsidP="005C0D3E">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повышение эффективности хозяйственной деятельности предприятий;</w:t>
      </w:r>
    </w:p>
    <w:p w:rsidR="00E32E25" w:rsidRPr="00E32E25" w:rsidRDefault="00E32E25" w:rsidP="005C0D3E">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 развитие продовольственного рынка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E32E25" w:rsidRPr="00E32E25" w:rsidRDefault="00E32E25" w:rsidP="005C0D3E">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 создание необходимых социально-экономических условий для повышения жизненного уровня и социальной защищенности </w:t>
      </w:r>
      <w:r w:rsidR="00C524B1">
        <w:rPr>
          <w:rFonts w:ascii="Times New Roman" w:hAnsi="Times New Roman" w:cs="Times New Roman"/>
          <w:sz w:val="28"/>
          <w:szCs w:val="28"/>
        </w:rPr>
        <w:t xml:space="preserve">населения </w:t>
      </w:r>
      <w:r w:rsidR="006E7039">
        <w:rPr>
          <w:rFonts w:ascii="Times New Roman" w:hAnsi="Times New Roman" w:cs="Times New Roman"/>
          <w:sz w:val="28"/>
          <w:szCs w:val="28"/>
        </w:rPr>
        <w:t>Мечетненского</w:t>
      </w:r>
      <w:r w:rsidR="00C524B1">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w:t>
      </w:r>
    </w:p>
    <w:p w:rsidR="00E32E25" w:rsidRPr="00E32E25" w:rsidRDefault="00E32E25" w:rsidP="005C0D3E">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3.Модернизация жилищного фонда</w:t>
      </w:r>
      <w:r w:rsidRPr="00E32E25">
        <w:rPr>
          <w:rFonts w:ascii="Times New Roman" w:hAnsi="Times New Roman" w:cs="Times New Roman"/>
          <w:b/>
          <w:sz w:val="28"/>
          <w:szCs w:val="28"/>
        </w:rPr>
        <w:t>,</w:t>
      </w:r>
      <w:r w:rsidRPr="00E32E25">
        <w:rPr>
          <w:rFonts w:ascii="Times New Roman" w:hAnsi="Times New Roman" w:cs="Times New Roman"/>
          <w:sz w:val="28"/>
          <w:szCs w:val="28"/>
        </w:rPr>
        <w:t xml:space="preserve"> осуществление системных преобразований в жилищно-коммунальном хозяйстве, ориентированных на снижение затрат, повышение уровня комфорта, безопасности и качества услуг.</w:t>
      </w:r>
    </w:p>
    <w:p w:rsidR="00E32E25" w:rsidRPr="00E32E25" w:rsidRDefault="005C0D3E"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4</w:t>
      </w:r>
      <w:r w:rsidR="00E32E25" w:rsidRPr="00E32E25">
        <w:rPr>
          <w:rFonts w:ascii="Times New Roman" w:hAnsi="Times New Roman" w:cs="Times New Roman"/>
          <w:sz w:val="28"/>
          <w:szCs w:val="28"/>
        </w:rPr>
        <w:t>.Обеспечение доступности жилья, объектов социальной инфраструктуры, культуры, транспорта, средств связи и информации для социально не защищенных групп населения, их активное вовлечение в общественную и трудовую деятельность.</w:t>
      </w:r>
    </w:p>
    <w:p w:rsidR="00E32E25" w:rsidRPr="00E32E25" w:rsidRDefault="005C0D3E"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5</w:t>
      </w:r>
      <w:r w:rsidR="00E32E25" w:rsidRPr="00E32E25">
        <w:rPr>
          <w:rFonts w:ascii="Times New Roman" w:hAnsi="Times New Roman" w:cs="Times New Roman"/>
          <w:sz w:val="28"/>
          <w:szCs w:val="28"/>
        </w:rPr>
        <w:t>.Обеспечение эффективной деятельности органов местного самоуправления на принципах результативности, ответственности, прозрачности использования ими финансовых ресурсов.</w:t>
      </w:r>
    </w:p>
    <w:p w:rsidR="00E32E25" w:rsidRPr="00E32E25" w:rsidRDefault="00E32E25" w:rsidP="005C0D3E">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Решение задач и достижение цели Программы будут осуществляться за счет модернизации реального сектора экономики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отраслей социальной сферы, муниципального управления.</w:t>
      </w:r>
    </w:p>
    <w:p w:rsidR="00E32E25" w:rsidRPr="00E32E25" w:rsidRDefault="00E32E25" w:rsidP="00E32E25">
      <w:pPr>
        <w:pStyle w:val="a3"/>
        <w:ind w:left="0" w:firstLine="567"/>
        <w:rPr>
          <w:rFonts w:ascii="Times New Roman" w:hAnsi="Times New Roman" w:cs="Times New Roman"/>
          <w:sz w:val="28"/>
          <w:szCs w:val="28"/>
        </w:rPr>
      </w:pPr>
    </w:p>
    <w:p w:rsidR="00E32E25" w:rsidRPr="00E32E25" w:rsidRDefault="00E32E25" w:rsidP="008E0A7E">
      <w:pPr>
        <w:pStyle w:val="a3"/>
        <w:ind w:left="0"/>
        <w:jc w:val="center"/>
        <w:rPr>
          <w:rFonts w:ascii="Times New Roman" w:hAnsi="Times New Roman" w:cs="Times New Roman"/>
          <w:b/>
          <w:sz w:val="28"/>
          <w:szCs w:val="28"/>
        </w:rPr>
      </w:pPr>
      <w:r w:rsidRPr="00E32E25">
        <w:rPr>
          <w:rFonts w:ascii="Times New Roman" w:hAnsi="Times New Roman" w:cs="Times New Roman"/>
          <w:b/>
          <w:sz w:val="28"/>
          <w:szCs w:val="28"/>
        </w:rPr>
        <w:t>3. Модернизация реального сектора экономики</w:t>
      </w:r>
    </w:p>
    <w:p w:rsidR="00E32E25" w:rsidRPr="00E32E25" w:rsidRDefault="00E32E25" w:rsidP="00E32E25">
      <w:pPr>
        <w:pStyle w:val="a3"/>
        <w:ind w:left="0" w:firstLine="567"/>
        <w:rPr>
          <w:rFonts w:ascii="Times New Roman" w:hAnsi="Times New Roman" w:cs="Times New Roman"/>
          <w:b/>
          <w:sz w:val="28"/>
          <w:szCs w:val="28"/>
        </w:rPr>
      </w:pPr>
    </w:p>
    <w:p w:rsidR="00E32E25" w:rsidRDefault="007572DD" w:rsidP="008E0A7E">
      <w:pPr>
        <w:pStyle w:val="a3"/>
        <w:ind w:left="0"/>
        <w:jc w:val="center"/>
        <w:rPr>
          <w:rFonts w:ascii="Times New Roman" w:hAnsi="Times New Roman" w:cs="Times New Roman"/>
          <w:b/>
          <w:sz w:val="28"/>
          <w:szCs w:val="28"/>
        </w:rPr>
      </w:pPr>
      <w:r w:rsidRPr="005C0D3E">
        <w:rPr>
          <w:rFonts w:ascii="Times New Roman" w:hAnsi="Times New Roman" w:cs="Times New Roman"/>
          <w:b/>
          <w:sz w:val="28"/>
          <w:szCs w:val="28"/>
        </w:rPr>
        <w:lastRenderedPageBreak/>
        <w:t>3.1</w:t>
      </w:r>
      <w:r w:rsidR="00E32E25" w:rsidRPr="005C0D3E">
        <w:rPr>
          <w:rFonts w:ascii="Times New Roman" w:hAnsi="Times New Roman" w:cs="Times New Roman"/>
          <w:b/>
          <w:sz w:val="28"/>
          <w:szCs w:val="28"/>
        </w:rPr>
        <w:t>. Агропромышленный комплекс</w:t>
      </w:r>
    </w:p>
    <w:p w:rsidR="003A5079" w:rsidRPr="00E32E25" w:rsidRDefault="003A5079" w:rsidP="00AB5036">
      <w:pPr>
        <w:pStyle w:val="a3"/>
        <w:ind w:left="0" w:firstLine="567"/>
        <w:jc w:val="center"/>
        <w:rPr>
          <w:rFonts w:ascii="Times New Roman" w:hAnsi="Times New Roman" w:cs="Times New Roman"/>
          <w:b/>
          <w:sz w:val="28"/>
          <w:szCs w:val="28"/>
        </w:rPr>
      </w:pPr>
    </w:p>
    <w:p w:rsidR="00E32E25" w:rsidRPr="009613AE" w:rsidRDefault="00E32E25" w:rsidP="00AB5036">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Цели аграрной политики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w:t>
      </w:r>
      <w:r w:rsidRPr="009613AE">
        <w:rPr>
          <w:rFonts w:ascii="Times New Roman" w:hAnsi="Times New Roman" w:cs="Times New Roman"/>
          <w:bCs/>
          <w:sz w:val="28"/>
          <w:szCs w:val="28"/>
        </w:rPr>
        <w:t>модернизация и развитие агропромышленного комплекса, улучшение условий жизнедеятельности сельских жителей.</w:t>
      </w:r>
    </w:p>
    <w:p w:rsidR="008018E1" w:rsidRDefault="00E32E25" w:rsidP="00AB5036">
      <w:pPr>
        <w:pStyle w:val="a3"/>
        <w:ind w:left="0" w:firstLine="567"/>
        <w:jc w:val="both"/>
        <w:rPr>
          <w:rFonts w:ascii="Times New Roman" w:hAnsi="Times New Roman" w:cs="Times New Roman"/>
          <w:sz w:val="28"/>
          <w:szCs w:val="28"/>
        </w:rPr>
      </w:pPr>
      <w:r w:rsidRPr="00594B77">
        <w:rPr>
          <w:rFonts w:ascii="Times New Roman" w:hAnsi="Times New Roman" w:cs="Times New Roman"/>
          <w:sz w:val="28"/>
          <w:szCs w:val="28"/>
        </w:rPr>
        <w:tab/>
      </w:r>
    </w:p>
    <w:p w:rsidR="008018E1" w:rsidRDefault="008018E1" w:rsidP="00AB5036">
      <w:pPr>
        <w:pStyle w:val="a3"/>
        <w:ind w:left="0" w:firstLine="567"/>
        <w:jc w:val="both"/>
        <w:rPr>
          <w:rFonts w:ascii="Times New Roman" w:hAnsi="Times New Roman" w:cs="Times New Roman"/>
          <w:sz w:val="28"/>
          <w:szCs w:val="28"/>
        </w:rPr>
      </w:pPr>
    </w:p>
    <w:p w:rsidR="00E32E25" w:rsidRPr="00594B77" w:rsidRDefault="00E32E25" w:rsidP="00AB5036">
      <w:pPr>
        <w:pStyle w:val="a3"/>
        <w:ind w:left="0" w:firstLine="567"/>
        <w:jc w:val="both"/>
        <w:rPr>
          <w:rFonts w:ascii="Times New Roman" w:hAnsi="Times New Roman" w:cs="Times New Roman"/>
          <w:b/>
          <w:sz w:val="28"/>
          <w:szCs w:val="28"/>
        </w:rPr>
      </w:pPr>
      <w:r w:rsidRPr="00594B77">
        <w:rPr>
          <w:rFonts w:ascii="Times New Roman" w:hAnsi="Times New Roman" w:cs="Times New Roman"/>
          <w:b/>
          <w:sz w:val="28"/>
          <w:szCs w:val="28"/>
        </w:rPr>
        <w:t>Приоритетные задачи:</w:t>
      </w:r>
    </w:p>
    <w:p w:rsidR="00E32E25" w:rsidRPr="00E32E25" w:rsidRDefault="00594B77" w:rsidP="00AB503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осуществление структурных сдвигов в аграрном производстве, эффективная модернизация животноводства, растениеводства и сферы переработки, обеспечивающая конкурентоспособность и эффективный сбыт производимой продукции;</w:t>
      </w:r>
    </w:p>
    <w:p w:rsidR="00E32E25" w:rsidRPr="00E32E25" w:rsidRDefault="00594B77" w:rsidP="00AB503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обеспечение занятости, роста материального благосостояния и качества жизни населения</w:t>
      </w:r>
      <w:r w:rsidR="00E32E25">
        <w:rPr>
          <w:rFonts w:ascii="Times New Roman" w:hAnsi="Times New Roman" w:cs="Times New Roman"/>
          <w:sz w:val="28"/>
          <w:szCs w:val="28"/>
        </w:rPr>
        <w:t xml:space="preserve"> муниципального образования</w:t>
      </w:r>
      <w:r w:rsidR="00E32E25" w:rsidRPr="00E32E25">
        <w:rPr>
          <w:rFonts w:ascii="Times New Roman" w:hAnsi="Times New Roman" w:cs="Times New Roman"/>
          <w:sz w:val="28"/>
          <w:szCs w:val="28"/>
        </w:rPr>
        <w:t>;</w:t>
      </w:r>
    </w:p>
    <w:p w:rsidR="00E32E25" w:rsidRPr="00E32E25" w:rsidRDefault="00594B77" w:rsidP="00AB503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обеспечение населения доступными высококачественными продуктами питания местного производства;</w:t>
      </w:r>
    </w:p>
    <w:p w:rsidR="00E32E25" w:rsidRPr="00E32E25" w:rsidRDefault="00594B77" w:rsidP="00AB503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повышение производительности труда на основе использования современных технологий, прогрессивных форм организации труда и управления;</w:t>
      </w:r>
    </w:p>
    <w:p w:rsidR="00E32E25" w:rsidRPr="00E32E25" w:rsidRDefault="00594B77" w:rsidP="00AB503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развитие сельскохозяйственной кооперации;</w:t>
      </w:r>
    </w:p>
    <w:p w:rsidR="00E32E25" w:rsidRPr="00E32E25" w:rsidRDefault="00594B77" w:rsidP="00AB5036">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стимулирование демографического роста и создание условий для переселения в сельскую местность.</w:t>
      </w:r>
    </w:p>
    <w:p w:rsidR="00E32E25" w:rsidRPr="00594B77" w:rsidRDefault="00E32E25" w:rsidP="00AB5036">
      <w:pPr>
        <w:pStyle w:val="a3"/>
        <w:ind w:left="0" w:firstLine="567"/>
        <w:jc w:val="both"/>
        <w:rPr>
          <w:rFonts w:ascii="Times New Roman" w:hAnsi="Times New Roman" w:cs="Times New Roman"/>
          <w:b/>
          <w:sz w:val="28"/>
          <w:szCs w:val="28"/>
        </w:rPr>
      </w:pPr>
      <w:r w:rsidRPr="00594B77">
        <w:rPr>
          <w:rFonts w:ascii="Times New Roman" w:hAnsi="Times New Roman" w:cs="Times New Roman"/>
          <w:b/>
          <w:sz w:val="28"/>
          <w:szCs w:val="28"/>
        </w:rPr>
        <w:t>Ожидаемые результаты:</w:t>
      </w:r>
    </w:p>
    <w:p w:rsidR="00E32E25" w:rsidRPr="00E32E25" w:rsidRDefault="00594B77" w:rsidP="00AB503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AB5036">
        <w:rPr>
          <w:rFonts w:ascii="Times New Roman" w:hAnsi="Times New Roman" w:cs="Times New Roman"/>
          <w:sz w:val="28"/>
          <w:szCs w:val="28"/>
        </w:rPr>
        <w:t>ежегодный темп прироста производства продукции сель</w:t>
      </w:r>
      <w:r w:rsidR="00AB5036" w:rsidRPr="00AB5036">
        <w:rPr>
          <w:rFonts w:ascii="Times New Roman" w:hAnsi="Times New Roman" w:cs="Times New Roman"/>
          <w:sz w:val="28"/>
          <w:szCs w:val="28"/>
        </w:rPr>
        <w:t>ского хозяйства составит около 5</w:t>
      </w:r>
      <w:r w:rsidR="00E32E25" w:rsidRPr="00AB5036">
        <w:rPr>
          <w:rFonts w:ascii="Times New Roman" w:hAnsi="Times New Roman" w:cs="Times New Roman"/>
          <w:sz w:val="28"/>
          <w:szCs w:val="28"/>
        </w:rPr>
        <w:t xml:space="preserve"> процентов.</w:t>
      </w:r>
    </w:p>
    <w:p w:rsidR="00E32E25" w:rsidRPr="00E32E25" w:rsidRDefault="00E32E25" w:rsidP="00AB5036">
      <w:pPr>
        <w:pStyle w:val="a3"/>
        <w:ind w:left="0" w:firstLine="567"/>
        <w:jc w:val="both"/>
        <w:rPr>
          <w:rFonts w:ascii="Times New Roman" w:hAnsi="Times New Roman" w:cs="Times New Roman"/>
          <w:b/>
          <w:sz w:val="28"/>
          <w:szCs w:val="28"/>
        </w:rPr>
      </w:pPr>
    </w:p>
    <w:p w:rsidR="00E32E25" w:rsidRPr="00E32E25" w:rsidRDefault="00E32E25" w:rsidP="008E0A7E">
      <w:pPr>
        <w:pStyle w:val="a3"/>
        <w:ind w:left="0"/>
        <w:jc w:val="center"/>
        <w:rPr>
          <w:rFonts w:ascii="Times New Roman" w:hAnsi="Times New Roman" w:cs="Times New Roman"/>
          <w:b/>
          <w:sz w:val="28"/>
          <w:szCs w:val="28"/>
        </w:rPr>
      </w:pPr>
      <w:r w:rsidRPr="005C0D3E">
        <w:rPr>
          <w:rFonts w:ascii="Times New Roman" w:hAnsi="Times New Roman" w:cs="Times New Roman"/>
          <w:b/>
          <w:sz w:val="28"/>
          <w:szCs w:val="28"/>
        </w:rPr>
        <w:t>Растениеводство</w:t>
      </w:r>
    </w:p>
    <w:p w:rsidR="003A5079" w:rsidRDefault="00E32E25" w:rsidP="00AB5036">
      <w:pPr>
        <w:pStyle w:val="a3"/>
        <w:ind w:left="0" w:firstLine="567"/>
        <w:jc w:val="both"/>
        <w:rPr>
          <w:rFonts w:ascii="Times New Roman" w:hAnsi="Times New Roman" w:cs="Times New Roman"/>
          <w:b/>
          <w:sz w:val="28"/>
          <w:szCs w:val="28"/>
        </w:rPr>
      </w:pPr>
      <w:r w:rsidRPr="00E32E25">
        <w:rPr>
          <w:rFonts w:ascii="Times New Roman" w:hAnsi="Times New Roman" w:cs="Times New Roman"/>
          <w:b/>
          <w:sz w:val="28"/>
          <w:szCs w:val="28"/>
        </w:rPr>
        <w:tab/>
      </w:r>
    </w:p>
    <w:p w:rsidR="00E32E25" w:rsidRPr="00594B77" w:rsidRDefault="00E32E25" w:rsidP="00AB5036">
      <w:pPr>
        <w:pStyle w:val="a3"/>
        <w:ind w:left="0" w:firstLine="567"/>
        <w:jc w:val="both"/>
        <w:rPr>
          <w:rFonts w:ascii="Times New Roman" w:hAnsi="Times New Roman" w:cs="Times New Roman"/>
          <w:sz w:val="28"/>
          <w:szCs w:val="28"/>
        </w:rPr>
      </w:pPr>
      <w:r w:rsidRPr="00594B77">
        <w:rPr>
          <w:rFonts w:ascii="Times New Roman" w:hAnsi="Times New Roman" w:cs="Times New Roman"/>
          <w:b/>
          <w:sz w:val="28"/>
          <w:szCs w:val="28"/>
        </w:rPr>
        <w:t>Пути реализации:</w:t>
      </w:r>
      <w:r w:rsidRPr="00594B77">
        <w:rPr>
          <w:rFonts w:ascii="Times New Roman" w:hAnsi="Times New Roman" w:cs="Times New Roman"/>
          <w:sz w:val="28"/>
          <w:szCs w:val="28"/>
        </w:rPr>
        <w:tab/>
      </w:r>
    </w:p>
    <w:p w:rsidR="00E32E25" w:rsidRPr="00E32E25" w:rsidRDefault="00594B77" w:rsidP="00AB503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увеличение доли производства пшеницы 3-го класса, а также улучшению потребительских свойств овощей и картофеля;</w:t>
      </w:r>
    </w:p>
    <w:p w:rsidR="00E32E25" w:rsidRPr="00E32E25" w:rsidRDefault="00594B77" w:rsidP="00AB503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поэтапное вовлечение в оборот неиспользуемых земель.</w:t>
      </w:r>
    </w:p>
    <w:p w:rsidR="00E32E25" w:rsidRPr="00532D83" w:rsidRDefault="00E32E25" w:rsidP="00AB5036">
      <w:pPr>
        <w:pStyle w:val="a3"/>
        <w:ind w:left="0" w:firstLine="567"/>
        <w:jc w:val="both"/>
        <w:rPr>
          <w:rFonts w:ascii="Times New Roman" w:hAnsi="Times New Roman" w:cs="Times New Roman"/>
          <w:b/>
          <w:sz w:val="28"/>
          <w:szCs w:val="28"/>
        </w:rPr>
      </w:pPr>
      <w:r w:rsidRPr="00532D83">
        <w:rPr>
          <w:rFonts w:ascii="Times New Roman" w:hAnsi="Times New Roman" w:cs="Times New Roman"/>
          <w:b/>
          <w:sz w:val="28"/>
          <w:szCs w:val="28"/>
        </w:rPr>
        <w:t>Ожидаемые результаты:</w:t>
      </w:r>
    </w:p>
    <w:p w:rsidR="00E32E25" w:rsidRPr="00532D83" w:rsidRDefault="00E32E25" w:rsidP="008E0A7E">
      <w:pPr>
        <w:pStyle w:val="a3"/>
        <w:ind w:left="0"/>
        <w:jc w:val="center"/>
        <w:rPr>
          <w:rFonts w:ascii="Times New Roman" w:hAnsi="Times New Roman" w:cs="Times New Roman"/>
          <w:b/>
          <w:sz w:val="28"/>
          <w:szCs w:val="28"/>
        </w:rPr>
      </w:pPr>
      <w:r w:rsidRPr="00532D83">
        <w:rPr>
          <w:rFonts w:ascii="Times New Roman" w:hAnsi="Times New Roman" w:cs="Times New Roman"/>
          <w:b/>
          <w:sz w:val="28"/>
          <w:szCs w:val="28"/>
        </w:rPr>
        <w:t>Производство продукции растениеводства</w:t>
      </w:r>
    </w:p>
    <w:tbl>
      <w:tblPr>
        <w:tblW w:w="9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12"/>
        <w:gridCol w:w="1051"/>
        <w:gridCol w:w="1188"/>
        <w:gridCol w:w="1276"/>
        <w:gridCol w:w="1134"/>
        <w:gridCol w:w="1275"/>
        <w:gridCol w:w="1164"/>
      </w:tblGrid>
      <w:tr w:rsidR="00E32E25" w:rsidRPr="00532D83" w:rsidTr="00AB5036">
        <w:trPr>
          <w:jc w:val="center"/>
        </w:trPr>
        <w:tc>
          <w:tcPr>
            <w:tcW w:w="2612" w:type="dxa"/>
            <w:vMerge w:val="restart"/>
          </w:tcPr>
          <w:p w:rsidR="00E32E25" w:rsidRPr="00532D83" w:rsidRDefault="00E32E25" w:rsidP="00594B77">
            <w:pPr>
              <w:pStyle w:val="afa"/>
              <w:rPr>
                <w:rFonts w:ascii="Times New Roman" w:hAnsi="Times New Roman"/>
                <w:b/>
                <w:sz w:val="24"/>
                <w:szCs w:val="24"/>
              </w:rPr>
            </w:pPr>
            <w:r w:rsidRPr="00532D83">
              <w:rPr>
                <w:rFonts w:ascii="Times New Roman" w:hAnsi="Times New Roman"/>
                <w:b/>
                <w:sz w:val="24"/>
                <w:szCs w:val="24"/>
              </w:rPr>
              <w:t>Показатель производства продукции растениеводства</w:t>
            </w:r>
          </w:p>
        </w:tc>
        <w:tc>
          <w:tcPr>
            <w:tcW w:w="1051" w:type="dxa"/>
            <w:vMerge w:val="restart"/>
          </w:tcPr>
          <w:p w:rsidR="00E32E25" w:rsidRPr="00532D83" w:rsidRDefault="00E32E25" w:rsidP="00594B77">
            <w:pPr>
              <w:pStyle w:val="afa"/>
              <w:rPr>
                <w:rFonts w:ascii="Times New Roman" w:hAnsi="Times New Roman"/>
                <w:b/>
                <w:sz w:val="24"/>
                <w:szCs w:val="24"/>
              </w:rPr>
            </w:pPr>
            <w:r w:rsidRPr="00532D83">
              <w:rPr>
                <w:rFonts w:ascii="Times New Roman" w:hAnsi="Times New Roman"/>
                <w:b/>
                <w:sz w:val="24"/>
                <w:szCs w:val="24"/>
              </w:rPr>
              <w:t>Ед. изм.</w:t>
            </w:r>
          </w:p>
        </w:tc>
        <w:tc>
          <w:tcPr>
            <w:tcW w:w="6037" w:type="dxa"/>
            <w:gridSpan w:val="5"/>
          </w:tcPr>
          <w:p w:rsidR="00E32E25" w:rsidRPr="00532D83" w:rsidRDefault="00E32E25" w:rsidP="00594B77">
            <w:pPr>
              <w:pStyle w:val="afa"/>
              <w:rPr>
                <w:rFonts w:ascii="Times New Roman" w:hAnsi="Times New Roman"/>
                <w:b/>
                <w:sz w:val="24"/>
                <w:szCs w:val="24"/>
              </w:rPr>
            </w:pPr>
            <w:r w:rsidRPr="00532D83">
              <w:rPr>
                <w:rFonts w:ascii="Times New Roman" w:hAnsi="Times New Roman"/>
                <w:b/>
                <w:sz w:val="24"/>
                <w:szCs w:val="24"/>
              </w:rPr>
              <w:t>Плановые значения целевых индикаторов</w:t>
            </w:r>
          </w:p>
        </w:tc>
      </w:tr>
      <w:tr w:rsidR="00E32E25" w:rsidRPr="00532D83" w:rsidTr="00AB5036">
        <w:trPr>
          <w:jc w:val="center"/>
        </w:trPr>
        <w:tc>
          <w:tcPr>
            <w:tcW w:w="2612" w:type="dxa"/>
            <w:vMerge/>
          </w:tcPr>
          <w:p w:rsidR="00E32E25" w:rsidRPr="00532D83" w:rsidRDefault="00E32E25" w:rsidP="00594B77">
            <w:pPr>
              <w:pStyle w:val="afa"/>
              <w:rPr>
                <w:rFonts w:ascii="Times New Roman" w:hAnsi="Times New Roman"/>
                <w:b/>
                <w:sz w:val="24"/>
                <w:szCs w:val="24"/>
              </w:rPr>
            </w:pPr>
          </w:p>
        </w:tc>
        <w:tc>
          <w:tcPr>
            <w:tcW w:w="1051" w:type="dxa"/>
            <w:vMerge/>
          </w:tcPr>
          <w:p w:rsidR="00E32E25" w:rsidRPr="00532D83" w:rsidRDefault="00E32E25" w:rsidP="00594B77">
            <w:pPr>
              <w:pStyle w:val="afa"/>
              <w:rPr>
                <w:rFonts w:ascii="Times New Roman" w:hAnsi="Times New Roman"/>
                <w:b/>
                <w:sz w:val="24"/>
                <w:szCs w:val="24"/>
              </w:rPr>
            </w:pPr>
          </w:p>
        </w:tc>
        <w:tc>
          <w:tcPr>
            <w:tcW w:w="1188" w:type="dxa"/>
          </w:tcPr>
          <w:p w:rsidR="00E32E25" w:rsidRPr="00532D83" w:rsidRDefault="00E32E25" w:rsidP="00594B77">
            <w:pPr>
              <w:pStyle w:val="afa"/>
              <w:rPr>
                <w:rFonts w:ascii="Times New Roman" w:hAnsi="Times New Roman"/>
                <w:b/>
                <w:sz w:val="24"/>
                <w:szCs w:val="24"/>
              </w:rPr>
            </w:pPr>
            <w:r w:rsidRPr="00532D83">
              <w:rPr>
                <w:rFonts w:ascii="Times New Roman" w:hAnsi="Times New Roman"/>
                <w:b/>
                <w:sz w:val="24"/>
                <w:szCs w:val="24"/>
              </w:rPr>
              <w:t>2016</w:t>
            </w:r>
          </w:p>
        </w:tc>
        <w:tc>
          <w:tcPr>
            <w:tcW w:w="1276" w:type="dxa"/>
          </w:tcPr>
          <w:p w:rsidR="00E32E25" w:rsidRPr="00532D83" w:rsidRDefault="00E32E25" w:rsidP="00594B77">
            <w:pPr>
              <w:pStyle w:val="afa"/>
              <w:rPr>
                <w:rFonts w:ascii="Times New Roman" w:hAnsi="Times New Roman"/>
                <w:b/>
                <w:sz w:val="24"/>
                <w:szCs w:val="24"/>
              </w:rPr>
            </w:pPr>
            <w:r w:rsidRPr="00532D83">
              <w:rPr>
                <w:rFonts w:ascii="Times New Roman" w:hAnsi="Times New Roman"/>
                <w:b/>
                <w:sz w:val="24"/>
                <w:szCs w:val="24"/>
              </w:rPr>
              <w:t>2017</w:t>
            </w:r>
          </w:p>
        </w:tc>
        <w:tc>
          <w:tcPr>
            <w:tcW w:w="1134" w:type="dxa"/>
          </w:tcPr>
          <w:p w:rsidR="00E32E25" w:rsidRPr="00532D83" w:rsidRDefault="00E32E25" w:rsidP="00594B77">
            <w:pPr>
              <w:pStyle w:val="afa"/>
              <w:rPr>
                <w:rFonts w:ascii="Times New Roman" w:hAnsi="Times New Roman"/>
                <w:b/>
                <w:sz w:val="24"/>
                <w:szCs w:val="24"/>
              </w:rPr>
            </w:pPr>
            <w:r w:rsidRPr="00532D83">
              <w:rPr>
                <w:rFonts w:ascii="Times New Roman" w:hAnsi="Times New Roman"/>
                <w:b/>
                <w:sz w:val="24"/>
                <w:szCs w:val="24"/>
              </w:rPr>
              <w:t>2018</w:t>
            </w:r>
          </w:p>
        </w:tc>
        <w:tc>
          <w:tcPr>
            <w:tcW w:w="1275" w:type="dxa"/>
          </w:tcPr>
          <w:p w:rsidR="00E32E25" w:rsidRPr="00532D83" w:rsidRDefault="00E32E25" w:rsidP="00594B77">
            <w:pPr>
              <w:pStyle w:val="afa"/>
              <w:rPr>
                <w:rFonts w:ascii="Times New Roman" w:hAnsi="Times New Roman"/>
                <w:b/>
                <w:sz w:val="24"/>
                <w:szCs w:val="24"/>
              </w:rPr>
            </w:pPr>
            <w:r w:rsidRPr="00532D83">
              <w:rPr>
                <w:rFonts w:ascii="Times New Roman" w:hAnsi="Times New Roman"/>
                <w:b/>
                <w:sz w:val="24"/>
                <w:szCs w:val="24"/>
              </w:rPr>
              <w:t>2019</w:t>
            </w:r>
          </w:p>
        </w:tc>
        <w:tc>
          <w:tcPr>
            <w:tcW w:w="1164" w:type="dxa"/>
          </w:tcPr>
          <w:p w:rsidR="00E32E25" w:rsidRPr="00532D83" w:rsidRDefault="00E32E25" w:rsidP="00594B77">
            <w:pPr>
              <w:pStyle w:val="afa"/>
              <w:rPr>
                <w:rFonts w:ascii="Times New Roman" w:hAnsi="Times New Roman"/>
                <w:b/>
                <w:sz w:val="24"/>
                <w:szCs w:val="24"/>
              </w:rPr>
            </w:pPr>
            <w:r w:rsidRPr="00532D83">
              <w:rPr>
                <w:rFonts w:ascii="Times New Roman" w:hAnsi="Times New Roman"/>
                <w:b/>
                <w:sz w:val="24"/>
                <w:szCs w:val="24"/>
              </w:rPr>
              <w:t>2020</w:t>
            </w:r>
          </w:p>
        </w:tc>
      </w:tr>
      <w:tr w:rsidR="00E32E25" w:rsidRPr="00532D83" w:rsidTr="00AB5036">
        <w:trPr>
          <w:jc w:val="center"/>
        </w:trPr>
        <w:tc>
          <w:tcPr>
            <w:tcW w:w="2612" w:type="dxa"/>
          </w:tcPr>
          <w:p w:rsidR="00E32E25" w:rsidRPr="00532D83" w:rsidRDefault="00E32E25" w:rsidP="00594B77">
            <w:pPr>
              <w:pStyle w:val="afa"/>
              <w:rPr>
                <w:rFonts w:ascii="Times New Roman" w:hAnsi="Times New Roman"/>
                <w:sz w:val="24"/>
                <w:szCs w:val="24"/>
              </w:rPr>
            </w:pPr>
            <w:r w:rsidRPr="00532D83">
              <w:rPr>
                <w:rFonts w:ascii="Times New Roman" w:hAnsi="Times New Roman"/>
                <w:sz w:val="24"/>
                <w:szCs w:val="24"/>
              </w:rPr>
              <w:t>Зерно</w:t>
            </w:r>
          </w:p>
        </w:tc>
        <w:tc>
          <w:tcPr>
            <w:tcW w:w="1051" w:type="dxa"/>
          </w:tcPr>
          <w:p w:rsidR="00E32E25" w:rsidRPr="00532D83" w:rsidRDefault="00E32E25" w:rsidP="00594B77">
            <w:pPr>
              <w:pStyle w:val="afa"/>
              <w:rPr>
                <w:rFonts w:ascii="Times New Roman" w:hAnsi="Times New Roman"/>
                <w:sz w:val="24"/>
                <w:szCs w:val="24"/>
              </w:rPr>
            </w:pPr>
            <w:r w:rsidRPr="00532D83">
              <w:rPr>
                <w:rFonts w:ascii="Times New Roman" w:hAnsi="Times New Roman"/>
                <w:sz w:val="24"/>
                <w:szCs w:val="24"/>
              </w:rPr>
              <w:t>т.</w:t>
            </w:r>
          </w:p>
        </w:tc>
        <w:tc>
          <w:tcPr>
            <w:tcW w:w="1188" w:type="dxa"/>
          </w:tcPr>
          <w:p w:rsidR="00E32E25" w:rsidRPr="00532D83" w:rsidRDefault="00107F99" w:rsidP="00594B77">
            <w:pPr>
              <w:pStyle w:val="afa"/>
              <w:rPr>
                <w:rFonts w:ascii="Times New Roman" w:hAnsi="Times New Roman"/>
                <w:sz w:val="24"/>
                <w:szCs w:val="24"/>
              </w:rPr>
            </w:pPr>
            <w:r>
              <w:rPr>
                <w:rFonts w:ascii="Times New Roman" w:hAnsi="Times New Roman"/>
                <w:sz w:val="24"/>
                <w:szCs w:val="24"/>
              </w:rPr>
              <w:t>711</w:t>
            </w:r>
          </w:p>
        </w:tc>
        <w:tc>
          <w:tcPr>
            <w:tcW w:w="1276" w:type="dxa"/>
          </w:tcPr>
          <w:p w:rsidR="00E32E25" w:rsidRPr="00532D83" w:rsidRDefault="00107F99" w:rsidP="00594B77">
            <w:pPr>
              <w:pStyle w:val="afa"/>
              <w:rPr>
                <w:rFonts w:ascii="Times New Roman" w:hAnsi="Times New Roman"/>
                <w:sz w:val="24"/>
                <w:szCs w:val="24"/>
              </w:rPr>
            </w:pPr>
            <w:r>
              <w:rPr>
                <w:rFonts w:ascii="Times New Roman" w:hAnsi="Times New Roman"/>
                <w:sz w:val="24"/>
                <w:szCs w:val="24"/>
              </w:rPr>
              <w:t>745</w:t>
            </w:r>
          </w:p>
        </w:tc>
        <w:tc>
          <w:tcPr>
            <w:tcW w:w="1134" w:type="dxa"/>
          </w:tcPr>
          <w:p w:rsidR="00E32E25" w:rsidRPr="00532D83" w:rsidRDefault="00107F99" w:rsidP="00594B77">
            <w:pPr>
              <w:pStyle w:val="afa"/>
              <w:rPr>
                <w:rFonts w:ascii="Times New Roman" w:hAnsi="Times New Roman"/>
                <w:sz w:val="24"/>
                <w:szCs w:val="24"/>
              </w:rPr>
            </w:pPr>
            <w:r>
              <w:rPr>
                <w:rFonts w:ascii="Times New Roman" w:hAnsi="Times New Roman"/>
                <w:sz w:val="24"/>
                <w:szCs w:val="24"/>
              </w:rPr>
              <w:t>782</w:t>
            </w:r>
          </w:p>
        </w:tc>
        <w:tc>
          <w:tcPr>
            <w:tcW w:w="1275" w:type="dxa"/>
          </w:tcPr>
          <w:p w:rsidR="00E32E25" w:rsidRPr="00532D83" w:rsidRDefault="00107F99" w:rsidP="00594B77">
            <w:pPr>
              <w:pStyle w:val="afa"/>
              <w:rPr>
                <w:rFonts w:ascii="Times New Roman" w:hAnsi="Times New Roman"/>
                <w:sz w:val="24"/>
                <w:szCs w:val="24"/>
              </w:rPr>
            </w:pPr>
            <w:r>
              <w:rPr>
                <w:rFonts w:ascii="Times New Roman" w:hAnsi="Times New Roman"/>
                <w:sz w:val="24"/>
                <w:szCs w:val="24"/>
              </w:rPr>
              <w:t>821</w:t>
            </w:r>
          </w:p>
        </w:tc>
        <w:tc>
          <w:tcPr>
            <w:tcW w:w="1164" w:type="dxa"/>
          </w:tcPr>
          <w:p w:rsidR="00E32E25" w:rsidRPr="00532D83" w:rsidRDefault="00107F99" w:rsidP="00594B77">
            <w:pPr>
              <w:pStyle w:val="afa"/>
              <w:rPr>
                <w:rFonts w:ascii="Times New Roman" w:hAnsi="Times New Roman"/>
                <w:sz w:val="24"/>
                <w:szCs w:val="24"/>
              </w:rPr>
            </w:pPr>
            <w:r>
              <w:rPr>
                <w:rFonts w:ascii="Times New Roman" w:hAnsi="Times New Roman"/>
                <w:sz w:val="24"/>
                <w:szCs w:val="24"/>
              </w:rPr>
              <w:t>862</w:t>
            </w:r>
          </w:p>
        </w:tc>
      </w:tr>
      <w:tr w:rsidR="00E32E25" w:rsidRPr="00FB56FC" w:rsidTr="00AB5036">
        <w:trPr>
          <w:jc w:val="center"/>
        </w:trPr>
        <w:tc>
          <w:tcPr>
            <w:tcW w:w="2612" w:type="dxa"/>
          </w:tcPr>
          <w:p w:rsidR="00E32E25" w:rsidRPr="00532D83" w:rsidRDefault="00E32E25" w:rsidP="00594B77">
            <w:pPr>
              <w:pStyle w:val="afa"/>
              <w:rPr>
                <w:rFonts w:ascii="Times New Roman" w:hAnsi="Times New Roman"/>
                <w:sz w:val="24"/>
                <w:szCs w:val="24"/>
              </w:rPr>
            </w:pPr>
            <w:r w:rsidRPr="00532D83">
              <w:rPr>
                <w:rFonts w:ascii="Times New Roman" w:hAnsi="Times New Roman"/>
                <w:sz w:val="24"/>
                <w:szCs w:val="24"/>
              </w:rPr>
              <w:t>Масло</w:t>
            </w:r>
            <w:r w:rsidR="00594B77" w:rsidRPr="00532D83">
              <w:rPr>
                <w:rFonts w:ascii="Times New Roman" w:hAnsi="Times New Roman"/>
                <w:sz w:val="24"/>
                <w:szCs w:val="24"/>
              </w:rPr>
              <w:t xml:space="preserve"> </w:t>
            </w:r>
            <w:r w:rsidRPr="00532D83">
              <w:rPr>
                <w:rFonts w:ascii="Times New Roman" w:hAnsi="Times New Roman"/>
                <w:sz w:val="24"/>
                <w:szCs w:val="24"/>
              </w:rPr>
              <w:t>семян подсолнечника</w:t>
            </w:r>
          </w:p>
        </w:tc>
        <w:tc>
          <w:tcPr>
            <w:tcW w:w="1051" w:type="dxa"/>
          </w:tcPr>
          <w:p w:rsidR="00E32E25" w:rsidRPr="00532D83" w:rsidRDefault="00E32E25" w:rsidP="00594B77">
            <w:pPr>
              <w:pStyle w:val="afa"/>
              <w:rPr>
                <w:rFonts w:ascii="Times New Roman" w:hAnsi="Times New Roman"/>
                <w:sz w:val="24"/>
                <w:szCs w:val="24"/>
              </w:rPr>
            </w:pPr>
            <w:r w:rsidRPr="00532D83">
              <w:rPr>
                <w:rFonts w:ascii="Times New Roman" w:hAnsi="Times New Roman"/>
                <w:sz w:val="24"/>
                <w:szCs w:val="24"/>
              </w:rPr>
              <w:t>т.</w:t>
            </w:r>
          </w:p>
        </w:tc>
        <w:tc>
          <w:tcPr>
            <w:tcW w:w="1188" w:type="dxa"/>
          </w:tcPr>
          <w:p w:rsidR="00E32E25" w:rsidRPr="00532D83" w:rsidRDefault="00107F99" w:rsidP="00594B77">
            <w:pPr>
              <w:pStyle w:val="afa"/>
              <w:rPr>
                <w:rFonts w:ascii="Times New Roman" w:hAnsi="Times New Roman"/>
                <w:sz w:val="24"/>
                <w:szCs w:val="24"/>
              </w:rPr>
            </w:pPr>
            <w:r>
              <w:rPr>
                <w:rFonts w:ascii="Times New Roman" w:hAnsi="Times New Roman"/>
                <w:sz w:val="24"/>
                <w:szCs w:val="24"/>
              </w:rPr>
              <w:t>2256</w:t>
            </w:r>
          </w:p>
        </w:tc>
        <w:tc>
          <w:tcPr>
            <w:tcW w:w="1276" w:type="dxa"/>
          </w:tcPr>
          <w:p w:rsidR="00E32E25" w:rsidRPr="00532D83" w:rsidRDefault="00107F99" w:rsidP="00594B77">
            <w:pPr>
              <w:pStyle w:val="afa"/>
              <w:rPr>
                <w:rFonts w:ascii="Times New Roman" w:hAnsi="Times New Roman"/>
                <w:sz w:val="24"/>
                <w:szCs w:val="24"/>
              </w:rPr>
            </w:pPr>
            <w:r>
              <w:rPr>
                <w:rFonts w:ascii="Times New Roman" w:hAnsi="Times New Roman"/>
                <w:sz w:val="24"/>
                <w:szCs w:val="24"/>
              </w:rPr>
              <w:t>2369</w:t>
            </w:r>
          </w:p>
        </w:tc>
        <w:tc>
          <w:tcPr>
            <w:tcW w:w="1134" w:type="dxa"/>
          </w:tcPr>
          <w:p w:rsidR="00E32E25" w:rsidRPr="00532D83" w:rsidRDefault="00107F99" w:rsidP="00594B77">
            <w:pPr>
              <w:pStyle w:val="afa"/>
              <w:rPr>
                <w:rFonts w:ascii="Times New Roman" w:hAnsi="Times New Roman"/>
                <w:sz w:val="24"/>
                <w:szCs w:val="24"/>
              </w:rPr>
            </w:pPr>
            <w:r>
              <w:rPr>
                <w:rFonts w:ascii="Times New Roman" w:hAnsi="Times New Roman"/>
                <w:sz w:val="24"/>
                <w:szCs w:val="24"/>
              </w:rPr>
              <w:t>2487</w:t>
            </w:r>
          </w:p>
        </w:tc>
        <w:tc>
          <w:tcPr>
            <w:tcW w:w="1275" w:type="dxa"/>
          </w:tcPr>
          <w:p w:rsidR="00E32E25" w:rsidRPr="00532D83" w:rsidRDefault="00107F99" w:rsidP="00594B77">
            <w:pPr>
              <w:pStyle w:val="afa"/>
              <w:rPr>
                <w:rFonts w:ascii="Times New Roman" w:hAnsi="Times New Roman"/>
                <w:sz w:val="24"/>
                <w:szCs w:val="24"/>
              </w:rPr>
            </w:pPr>
            <w:r>
              <w:rPr>
                <w:rFonts w:ascii="Times New Roman" w:hAnsi="Times New Roman"/>
                <w:sz w:val="24"/>
                <w:szCs w:val="24"/>
              </w:rPr>
              <w:t>2611</w:t>
            </w:r>
          </w:p>
        </w:tc>
        <w:tc>
          <w:tcPr>
            <w:tcW w:w="1164" w:type="dxa"/>
          </w:tcPr>
          <w:p w:rsidR="00E32E25" w:rsidRPr="00FB56FC" w:rsidRDefault="00107F99" w:rsidP="00594B77">
            <w:pPr>
              <w:pStyle w:val="afa"/>
              <w:rPr>
                <w:rFonts w:ascii="Times New Roman" w:hAnsi="Times New Roman"/>
                <w:sz w:val="24"/>
                <w:szCs w:val="24"/>
              </w:rPr>
            </w:pPr>
            <w:r>
              <w:rPr>
                <w:rFonts w:ascii="Times New Roman" w:hAnsi="Times New Roman"/>
                <w:sz w:val="24"/>
                <w:szCs w:val="24"/>
              </w:rPr>
              <w:t>2741</w:t>
            </w:r>
          </w:p>
        </w:tc>
      </w:tr>
    </w:tbl>
    <w:p w:rsidR="00E32E25" w:rsidRPr="00FB56FC" w:rsidRDefault="00E32E25" w:rsidP="00E32E25">
      <w:pPr>
        <w:pStyle w:val="a3"/>
        <w:ind w:left="0" w:firstLine="567"/>
        <w:rPr>
          <w:rFonts w:ascii="Times New Roman" w:hAnsi="Times New Roman" w:cs="Times New Roman"/>
          <w:sz w:val="24"/>
          <w:szCs w:val="24"/>
        </w:rPr>
      </w:pPr>
    </w:p>
    <w:p w:rsidR="00E32E25" w:rsidRPr="00E32E25" w:rsidRDefault="00E32E25" w:rsidP="00E32E25">
      <w:pPr>
        <w:pStyle w:val="a3"/>
        <w:ind w:left="0" w:firstLine="567"/>
        <w:rPr>
          <w:rFonts w:ascii="Times New Roman" w:hAnsi="Times New Roman" w:cs="Times New Roman"/>
          <w:b/>
          <w:sz w:val="28"/>
          <w:szCs w:val="28"/>
        </w:rPr>
      </w:pPr>
    </w:p>
    <w:p w:rsidR="00E32E25" w:rsidRPr="00E32E25" w:rsidRDefault="00481527" w:rsidP="008E0A7E">
      <w:pPr>
        <w:pStyle w:val="a3"/>
        <w:ind w:left="0"/>
        <w:jc w:val="center"/>
        <w:rPr>
          <w:rFonts w:ascii="Times New Roman" w:hAnsi="Times New Roman" w:cs="Times New Roman"/>
          <w:b/>
          <w:sz w:val="28"/>
          <w:szCs w:val="28"/>
        </w:rPr>
      </w:pPr>
      <w:r w:rsidRPr="005C0D3E">
        <w:rPr>
          <w:rFonts w:ascii="Times New Roman" w:hAnsi="Times New Roman" w:cs="Times New Roman"/>
          <w:b/>
          <w:sz w:val="28"/>
          <w:szCs w:val="28"/>
        </w:rPr>
        <w:t>3.2</w:t>
      </w:r>
      <w:r w:rsidR="00E32E25" w:rsidRPr="005C0D3E">
        <w:rPr>
          <w:rFonts w:ascii="Times New Roman" w:hAnsi="Times New Roman" w:cs="Times New Roman"/>
          <w:b/>
          <w:sz w:val="28"/>
          <w:szCs w:val="28"/>
        </w:rPr>
        <w:t>. Жилищно-коммунальное хозяйство</w:t>
      </w:r>
    </w:p>
    <w:p w:rsidR="00E32E25" w:rsidRPr="00E32E25" w:rsidRDefault="00E32E25" w:rsidP="00E32E25">
      <w:pPr>
        <w:pStyle w:val="a3"/>
        <w:ind w:left="0" w:firstLine="567"/>
        <w:rPr>
          <w:rFonts w:ascii="Times New Roman" w:hAnsi="Times New Roman" w:cs="Times New Roman"/>
          <w:b/>
          <w:sz w:val="28"/>
          <w:szCs w:val="28"/>
        </w:rPr>
      </w:pPr>
    </w:p>
    <w:p w:rsidR="00C524B1" w:rsidRDefault="00E32E25" w:rsidP="005C0D3E">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lastRenderedPageBreak/>
        <w:t xml:space="preserve">Модернизация жилищно-коммунального хозяйства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будет осуществляться в рамках реализации </w:t>
      </w:r>
      <w:r>
        <w:rPr>
          <w:rFonts w:ascii="Times New Roman" w:hAnsi="Times New Roman" w:cs="Times New Roman"/>
          <w:sz w:val="28"/>
          <w:szCs w:val="28"/>
        </w:rPr>
        <w:t>муниципальных</w:t>
      </w:r>
      <w:r w:rsidRPr="00E32E25">
        <w:rPr>
          <w:rFonts w:ascii="Times New Roman" w:hAnsi="Times New Roman" w:cs="Times New Roman"/>
          <w:sz w:val="28"/>
          <w:szCs w:val="28"/>
        </w:rPr>
        <w:t xml:space="preserve"> программ. «</w:t>
      </w:r>
      <w:r w:rsidRPr="00AB5036">
        <w:rPr>
          <w:rFonts w:ascii="Times New Roman" w:hAnsi="Times New Roman" w:cs="Times New Roman"/>
          <w:sz w:val="28"/>
          <w:szCs w:val="28"/>
        </w:rPr>
        <w:t>Энергосбережение и повышение энергетической эффективности в Советском муниципальном образ</w:t>
      </w:r>
      <w:r w:rsidR="00442B3C">
        <w:rPr>
          <w:rFonts w:ascii="Times New Roman" w:hAnsi="Times New Roman" w:cs="Times New Roman"/>
          <w:sz w:val="28"/>
          <w:szCs w:val="28"/>
        </w:rPr>
        <w:t>овании на период до 2020 года»</w:t>
      </w:r>
      <w:r w:rsidR="00C524B1">
        <w:rPr>
          <w:rFonts w:ascii="Times New Roman" w:hAnsi="Times New Roman" w:cs="Times New Roman"/>
          <w:sz w:val="28"/>
          <w:szCs w:val="28"/>
        </w:rPr>
        <w:t>.</w:t>
      </w:r>
    </w:p>
    <w:p w:rsidR="00E32E25" w:rsidRPr="00594B77" w:rsidRDefault="00442B3C"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594B77">
        <w:rPr>
          <w:rFonts w:ascii="Times New Roman" w:hAnsi="Times New Roman" w:cs="Times New Roman"/>
          <w:b/>
          <w:sz w:val="28"/>
          <w:szCs w:val="28"/>
        </w:rPr>
        <w:t>Приоритетные задачи:</w:t>
      </w:r>
    </w:p>
    <w:p w:rsidR="00E32E25" w:rsidRPr="0068370A" w:rsidRDefault="00594B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стимулирование энергосбережения и повышение энергетической эффективности;</w:t>
      </w:r>
      <w:r w:rsidR="00E32E25" w:rsidRPr="00E32E25">
        <w:rPr>
          <w:rFonts w:ascii="Times New Roman" w:hAnsi="Times New Roman" w:cs="Times New Roman"/>
          <w:sz w:val="28"/>
          <w:szCs w:val="28"/>
        </w:rPr>
        <w:tab/>
      </w:r>
    </w:p>
    <w:p w:rsidR="00E32E25" w:rsidRDefault="00594B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внедрение энергосберегающих технологий с целью экономного использования энергоресурсов;</w:t>
      </w:r>
    </w:p>
    <w:p w:rsidR="00E32E25" w:rsidRDefault="00594B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Pr>
          <w:rFonts w:ascii="Times New Roman" w:hAnsi="Times New Roman" w:cs="Times New Roman"/>
          <w:sz w:val="28"/>
          <w:szCs w:val="28"/>
        </w:rPr>
        <w:t>улучшение качества поставляемых коммунальных услуг;</w:t>
      </w:r>
    </w:p>
    <w:p w:rsidR="00E32E25" w:rsidRPr="00E32E25" w:rsidRDefault="00594B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Pr>
          <w:rFonts w:ascii="Times New Roman" w:hAnsi="Times New Roman" w:cs="Times New Roman"/>
          <w:sz w:val="28"/>
          <w:szCs w:val="28"/>
        </w:rPr>
        <w:t>повышение устойчивости и эффективности обеспечения потребителей энергоносителями;</w:t>
      </w:r>
      <w:r w:rsidR="00E32E25" w:rsidRPr="00E32E25">
        <w:rPr>
          <w:rFonts w:ascii="Times New Roman" w:hAnsi="Times New Roman" w:cs="Times New Roman"/>
          <w:sz w:val="28"/>
          <w:szCs w:val="28"/>
        </w:rPr>
        <w:tab/>
      </w:r>
    </w:p>
    <w:p w:rsidR="00E32E25" w:rsidRPr="00E32E25" w:rsidRDefault="00594B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снижение удельной энергоемкости за счет создания и внедрения передовых энергоэффективных технологий и оборудования;</w:t>
      </w:r>
    </w:p>
    <w:p w:rsidR="00E32E25" w:rsidRDefault="00594B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B3209">
        <w:rPr>
          <w:rFonts w:ascii="Times New Roman" w:hAnsi="Times New Roman" w:cs="Times New Roman"/>
          <w:sz w:val="28"/>
          <w:szCs w:val="28"/>
        </w:rPr>
        <w:t>повышение качества водоснабжения в поселении</w:t>
      </w:r>
      <w:r w:rsidR="00E32E25" w:rsidRPr="00E32E25">
        <w:rPr>
          <w:rFonts w:ascii="Times New Roman" w:hAnsi="Times New Roman" w:cs="Times New Roman"/>
          <w:sz w:val="28"/>
          <w:szCs w:val="28"/>
        </w:rPr>
        <w:t xml:space="preserve">; </w:t>
      </w:r>
    </w:p>
    <w:p w:rsidR="007B3209" w:rsidRPr="00E32E25" w:rsidRDefault="00594B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A02ED">
        <w:rPr>
          <w:rFonts w:ascii="Times New Roman" w:hAnsi="Times New Roman" w:cs="Times New Roman"/>
          <w:sz w:val="28"/>
          <w:szCs w:val="28"/>
        </w:rPr>
        <w:t>удовлетворение потребностей сельского населения, в том числе молодых семей и молодых специалистов, в благоустроенном жилье.</w:t>
      </w:r>
    </w:p>
    <w:p w:rsidR="00E32E25" w:rsidRPr="00E32E25" w:rsidRDefault="00594B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Pr>
          <w:rFonts w:ascii="Times New Roman" w:hAnsi="Times New Roman" w:cs="Times New Roman"/>
          <w:sz w:val="28"/>
          <w:szCs w:val="28"/>
        </w:rPr>
        <w:t>уменьшение негативного воздействия на окружающую среду.</w:t>
      </w:r>
    </w:p>
    <w:p w:rsidR="00E32E25" w:rsidRPr="00594B77" w:rsidRDefault="00E32E25" w:rsidP="005C0D3E">
      <w:pPr>
        <w:pStyle w:val="a3"/>
        <w:ind w:left="0" w:firstLine="567"/>
        <w:jc w:val="both"/>
        <w:rPr>
          <w:rFonts w:ascii="Times New Roman" w:hAnsi="Times New Roman" w:cs="Times New Roman"/>
          <w:b/>
          <w:sz w:val="28"/>
          <w:szCs w:val="28"/>
        </w:rPr>
      </w:pPr>
      <w:r w:rsidRPr="00594B77">
        <w:rPr>
          <w:rFonts w:ascii="Times New Roman" w:hAnsi="Times New Roman" w:cs="Times New Roman"/>
          <w:b/>
          <w:sz w:val="28"/>
          <w:szCs w:val="28"/>
        </w:rPr>
        <w:t>Пути реализации:</w:t>
      </w:r>
    </w:p>
    <w:p w:rsidR="00E32E25" w:rsidRDefault="00E32E25"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Система программных мероприятий включает в себя взаимоувязанные социально-э</w:t>
      </w:r>
      <w:r w:rsidR="007B3209">
        <w:rPr>
          <w:rFonts w:ascii="Times New Roman" w:hAnsi="Times New Roman" w:cs="Times New Roman"/>
          <w:sz w:val="28"/>
          <w:szCs w:val="28"/>
        </w:rPr>
        <w:t>кономические, производственные, о</w:t>
      </w:r>
      <w:r>
        <w:rPr>
          <w:rFonts w:ascii="Times New Roman" w:hAnsi="Times New Roman" w:cs="Times New Roman"/>
          <w:sz w:val="28"/>
          <w:szCs w:val="28"/>
        </w:rPr>
        <w:t>рганизационно-хозяйственные и другие мероприятия, обеспечивающие достижение программных целей.</w:t>
      </w:r>
    </w:p>
    <w:p w:rsidR="00E32E25" w:rsidRDefault="00E32E25"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Основным средством реализации программы является государственное воздействие на формирование энергетического рынка и экономических взаимоотношений его с субъектов между собой и государством с целью обеспечения сбалансированного развития производителей и потребителей энергетических ресурсов и содействия переходу экономики муниципального образования на модель устойчивого развития.</w:t>
      </w:r>
    </w:p>
    <w:p w:rsidR="00E32E25" w:rsidRPr="00E32E25" w:rsidRDefault="00E32E25" w:rsidP="005C0D3E">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Основная часть бюджетных средств, направляемых </w:t>
      </w:r>
      <w:r w:rsidR="00594B77">
        <w:rPr>
          <w:rFonts w:ascii="Times New Roman" w:hAnsi="Times New Roman" w:cs="Times New Roman"/>
          <w:sz w:val="28"/>
          <w:szCs w:val="28"/>
        </w:rPr>
        <w:t xml:space="preserve">на выполнение </w:t>
      </w:r>
      <w:r w:rsidRPr="00E32E25">
        <w:rPr>
          <w:rFonts w:ascii="Times New Roman" w:hAnsi="Times New Roman" w:cs="Times New Roman"/>
          <w:sz w:val="28"/>
          <w:szCs w:val="28"/>
        </w:rPr>
        <w:t xml:space="preserve">подпрограммы, предназначена для реализации инвестиционных проектов по модернизации приоритетных объектов </w:t>
      </w:r>
      <w:r w:rsidR="00850677">
        <w:rPr>
          <w:rFonts w:ascii="Times New Roman" w:hAnsi="Times New Roman" w:cs="Times New Roman"/>
          <w:sz w:val="28"/>
          <w:szCs w:val="28"/>
        </w:rPr>
        <w:t>коммунальной инфраструктуры:</w:t>
      </w:r>
      <w:r w:rsidRPr="00E32E25">
        <w:rPr>
          <w:rFonts w:ascii="Times New Roman" w:hAnsi="Times New Roman" w:cs="Times New Roman"/>
          <w:sz w:val="28"/>
          <w:szCs w:val="28"/>
        </w:rPr>
        <w:t xml:space="preserve"> </w:t>
      </w:r>
    </w:p>
    <w:p w:rsidR="00E32E25" w:rsidRPr="00E32E25" w:rsidRDefault="008506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AA02ED">
        <w:rPr>
          <w:rFonts w:ascii="Times New Roman" w:hAnsi="Times New Roman" w:cs="Times New Roman"/>
          <w:sz w:val="28"/>
          <w:szCs w:val="28"/>
        </w:rPr>
        <w:t>повышение эффективности управления коммунальной инфраструктурой. Одним из ключевых направлений реформирования для решения данной задачи является совершенствование системы тарифного регулирования организаций коммунального комплекса. Другое важное направление - развитие конкуренции в сфере управления объектами коммунальной инфраструктуры, заключение долгосрочных соглашений с грамотными управленцами с целью улучшения качества предоставляемых услуг потребителю при снижении затрат на их производство;</w:t>
      </w:r>
    </w:p>
    <w:p w:rsidR="00E32E25" w:rsidRPr="00E32E25" w:rsidRDefault="008506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привлечение кредитных ресурсов и частных инвестиций на реализацию инвестиционных проектов по модернизации объектов коммунальной инфраструктуры; </w:t>
      </w:r>
    </w:p>
    <w:p w:rsidR="00E32E25" w:rsidRPr="00E32E25" w:rsidRDefault="008506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проведение мероприятий по подготовке объектов коммунальной инфраструктуры к работе в осенне-зимний период; </w:t>
      </w:r>
    </w:p>
    <w:p w:rsidR="00E32E25" w:rsidRPr="00E32E25" w:rsidRDefault="008506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32E25" w:rsidRPr="00E32E25">
        <w:rPr>
          <w:rFonts w:ascii="Times New Roman" w:hAnsi="Times New Roman" w:cs="Times New Roman"/>
          <w:sz w:val="28"/>
          <w:szCs w:val="28"/>
        </w:rPr>
        <w:t xml:space="preserve">проведение мероприятий по энергосбережению путем использования механизмов энергосервисных договоров. </w:t>
      </w:r>
    </w:p>
    <w:p w:rsidR="00E32E25" w:rsidRPr="00850677" w:rsidRDefault="00E32E25" w:rsidP="005C0D3E">
      <w:pPr>
        <w:pStyle w:val="a3"/>
        <w:ind w:left="0" w:firstLine="567"/>
        <w:jc w:val="both"/>
        <w:rPr>
          <w:rFonts w:ascii="Times New Roman" w:hAnsi="Times New Roman" w:cs="Times New Roman"/>
          <w:b/>
          <w:sz w:val="28"/>
          <w:szCs w:val="28"/>
        </w:rPr>
      </w:pPr>
      <w:r w:rsidRPr="00850677">
        <w:rPr>
          <w:rFonts w:ascii="Times New Roman" w:hAnsi="Times New Roman" w:cs="Times New Roman"/>
          <w:b/>
          <w:sz w:val="28"/>
          <w:szCs w:val="28"/>
        </w:rPr>
        <w:t>Ожидаемые результаты:</w:t>
      </w:r>
    </w:p>
    <w:p w:rsidR="00E32E25" w:rsidRPr="00E32E25" w:rsidRDefault="008506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снижение потерь в водопоставляющих сетях в 2018</w:t>
      </w: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году до </w:t>
      </w:r>
      <w:r w:rsidR="00AA02ED">
        <w:rPr>
          <w:rFonts w:ascii="Times New Roman" w:hAnsi="Times New Roman" w:cs="Times New Roman"/>
          <w:sz w:val="28"/>
          <w:szCs w:val="28"/>
        </w:rPr>
        <w:t>30</w:t>
      </w:r>
      <w:r w:rsidR="00E32E25" w:rsidRPr="00E32E25">
        <w:rPr>
          <w:rFonts w:ascii="Times New Roman" w:hAnsi="Times New Roman" w:cs="Times New Roman"/>
          <w:sz w:val="28"/>
          <w:szCs w:val="28"/>
        </w:rPr>
        <w:t xml:space="preserve"> %;</w:t>
      </w:r>
    </w:p>
    <w:p w:rsidR="00E32E25" w:rsidRPr="00E32E25" w:rsidRDefault="008506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повышение качества предоставляемых коммунальных услуг;</w:t>
      </w:r>
    </w:p>
    <w:p w:rsidR="00E32E25" w:rsidRPr="00E32E25" w:rsidRDefault="008506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повышение эффективности использования коммунальных ресурсов;</w:t>
      </w:r>
    </w:p>
    <w:p w:rsidR="00E32E25" w:rsidRPr="00E32E25" w:rsidRDefault="008506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обеспечение электроэнергией новых потребителей за счет расширения существующих сетевых мощностей (с учетом реализации приоритетных национальных проектов и областных целевых программ) и обеспечение надежности функционирования электросети;</w:t>
      </w:r>
    </w:p>
    <w:p w:rsidR="00E32E25" w:rsidRPr="00E32E25" w:rsidRDefault="008506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повышение энергоэффективности использования топливно-энергетических ресурсов;</w:t>
      </w:r>
    </w:p>
    <w:p w:rsidR="00E32E25" w:rsidRPr="00E32E25" w:rsidRDefault="008506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повышение энергетической эффективности путем оптимизации использования топливно-энергетических ресурсов; </w:t>
      </w:r>
    </w:p>
    <w:p w:rsidR="00E32E25" w:rsidRPr="00E32E25" w:rsidRDefault="008506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перевод экономики </w:t>
      </w:r>
      <w:r w:rsidR="00AA02ED">
        <w:rPr>
          <w:rFonts w:ascii="Times New Roman" w:hAnsi="Times New Roman" w:cs="Times New Roman"/>
          <w:sz w:val="28"/>
          <w:szCs w:val="28"/>
        </w:rPr>
        <w:t>муниципального образования</w:t>
      </w:r>
      <w:r w:rsidR="00E32E25" w:rsidRPr="00E32E25">
        <w:rPr>
          <w:rFonts w:ascii="Times New Roman" w:hAnsi="Times New Roman" w:cs="Times New Roman"/>
          <w:sz w:val="28"/>
          <w:szCs w:val="28"/>
        </w:rPr>
        <w:t xml:space="preserve"> на энергоэффективный путь развития за счет создания и внедрения новейших технологий и оборудования;  </w:t>
      </w:r>
    </w:p>
    <w:p w:rsidR="00442B3C" w:rsidRDefault="008506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повышение наде</w:t>
      </w:r>
      <w:r w:rsidR="00AA02ED">
        <w:rPr>
          <w:rFonts w:ascii="Times New Roman" w:hAnsi="Times New Roman" w:cs="Times New Roman"/>
          <w:sz w:val="28"/>
          <w:szCs w:val="28"/>
        </w:rPr>
        <w:t>жности снабжения потребителе</w:t>
      </w:r>
      <w:r>
        <w:rPr>
          <w:rFonts w:ascii="Times New Roman" w:hAnsi="Times New Roman" w:cs="Times New Roman"/>
          <w:sz w:val="28"/>
          <w:szCs w:val="28"/>
        </w:rPr>
        <w:t>й</w:t>
      </w:r>
      <w:r w:rsidR="00AA02ED">
        <w:rPr>
          <w:rFonts w:ascii="Times New Roman" w:hAnsi="Times New Roman" w:cs="Times New Roman"/>
          <w:sz w:val="28"/>
          <w:szCs w:val="28"/>
        </w:rPr>
        <w:t xml:space="preserve"> </w:t>
      </w:r>
      <w:r w:rsidR="00442B3C">
        <w:rPr>
          <w:rFonts w:ascii="Times New Roman" w:hAnsi="Times New Roman" w:cs="Times New Roman"/>
          <w:sz w:val="28"/>
          <w:szCs w:val="28"/>
        </w:rPr>
        <w:t>теплоэнергоресурсами;</w:t>
      </w:r>
    </w:p>
    <w:p w:rsidR="00481527" w:rsidRDefault="008506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81527">
        <w:rPr>
          <w:rFonts w:ascii="Times New Roman" w:hAnsi="Times New Roman" w:cs="Times New Roman"/>
          <w:sz w:val="28"/>
          <w:szCs w:val="28"/>
        </w:rPr>
        <w:t>повышение эффективности использования энергетических ресурсов в жилищном фонде;</w:t>
      </w:r>
    </w:p>
    <w:p w:rsidR="00481527" w:rsidRDefault="008506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81527">
        <w:rPr>
          <w:rFonts w:ascii="Times New Roman" w:hAnsi="Times New Roman" w:cs="Times New Roman"/>
          <w:sz w:val="28"/>
          <w:szCs w:val="28"/>
        </w:rPr>
        <w:t>сокращение потерь энергетических ресурсов при их передаче, в том числе в системах коммунальной инфраструктуры;</w:t>
      </w:r>
    </w:p>
    <w:p w:rsidR="00481527" w:rsidRDefault="008506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81527">
        <w:rPr>
          <w:rFonts w:ascii="Times New Roman" w:hAnsi="Times New Roman" w:cs="Times New Roman"/>
          <w:sz w:val="28"/>
          <w:szCs w:val="28"/>
        </w:rPr>
        <w:t>увеличение количества случаев использования объектов, имеющих высокую энергетическую эффективность, объектов, использующих в качестве источников энергии вторичные энергетические ресурсы и (или) возобнавляемые источники энергии;</w:t>
      </w:r>
    </w:p>
    <w:p w:rsidR="00481527" w:rsidRDefault="008506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81527">
        <w:rPr>
          <w:rFonts w:ascii="Times New Roman" w:hAnsi="Times New Roman" w:cs="Times New Roman"/>
          <w:sz w:val="28"/>
          <w:szCs w:val="28"/>
        </w:rPr>
        <w:t>сокращение расходов бюджета на обеспечение энергетическими ресурсами муниципальных учреждений;</w:t>
      </w:r>
    </w:p>
    <w:p w:rsidR="00481527" w:rsidRPr="00E32E25" w:rsidRDefault="00850677" w:rsidP="005C0D3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81527">
        <w:rPr>
          <w:rFonts w:ascii="Times New Roman" w:hAnsi="Times New Roman" w:cs="Times New Roman"/>
          <w:sz w:val="28"/>
          <w:szCs w:val="28"/>
        </w:rPr>
        <w:t>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E32E25" w:rsidRPr="00E32E25" w:rsidRDefault="00E32E25" w:rsidP="00E32E25">
      <w:pPr>
        <w:pStyle w:val="a3"/>
        <w:ind w:left="0" w:firstLine="567"/>
        <w:rPr>
          <w:rFonts w:ascii="Times New Roman" w:hAnsi="Times New Roman" w:cs="Times New Roman"/>
          <w:sz w:val="28"/>
          <w:szCs w:val="28"/>
        </w:rPr>
      </w:pPr>
    </w:p>
    <w:p w:rsidR="00E32E25" w:rsidRPr="0029179F" w:rsidRDefault="00481527" w:rsidP="008E0A7E">
      <w:pPr>
        <w:pStyle w:val="a3"/>
        <w:ind w:left="0"/>
        <w:jc w:val="center"/>
        <w:rPr>
          <w:rFonts w:ascii="Times New Roman" w:hAnsi="Times New Roman" w:cs="Times New Roman"/>
          <w:b/>
          <w:color w:val="000000" w:themeColor="text1"/>
          <w:sz w:val="28"/>
          <w:szCs w:val="28"/>
        </w:rPr>
      </w:pPr>
      <w:r w:rsidRPr="005C0D3E">
        <w:rPr>
          <w:rFonts w:ascii="Times New Roman" w:hAnsi="Times New Roman" w:cs="Times New Roman"/>
          <w:b/>
          <w:color w:val="000000" w:themeColor="text1"/>
          <w:sz w:val="28"/>
          <w:szCs w:val="28"/>
        </w:rPr>
        <w:t>3.3</w:t>
      </w:r>
      <w:r w:rsidR="00E32E25" w:rsidRPr="005C0D3E">
        <w:rPr>
          <w:rFonts w:ascii="Times New Roman" w:hAnsi="Times New Roman" w:cs="Times New Roman"/>
          <w:b/>
          <w:color w:val="000000" w:themeColor="text1"/>
          <w:sz w:val="28"/>
          <w:szCs w:val="28"/>
        </w:rPr>
        <w:t>. Дорожное хозяйство</w:t>
      </w:r>
    </w:p>
    <w:p w:rsidR="00E32E25" w:rsidRPr="00E32E25" w:rsidRDefault="00E32E25" w:rsidP="00E32E25">
      <w:pPr>
        <w:pStyle w:val="a3"/>
        <w:ind w:left="0" w:firstLine="567"/>
        <w:rPr>
          <w:rFonts w:ascii="Times New Roman" w:hAnsi="Times New Roman" w:cs="Times New Roman"/>
          <w:b/>
          <w:sz w:val="28"/>
          <w:szCs w:val="28"/>
        </w:rPr>
      </w:pPr>
    </w:p>
    <w:p w:rsidR="00C524B1" w:rsidRDefault="00E32E25" w:rsidP="0029179F">
      <w:pPr>
        <w:pStyle w:val="a3"/>
        <w:ind w:left="0" w:firstLine="567"/>
        <w:jc w:val="both"/>
        <w:rPr>
          <w:rFonts w:ascii="Times New Roman" w:hAnsi="Times New Roman" w:cs="Times New Roman"/>
          <w:sz w:val="28"/>
          <w:szCs w:val="28"/>
        </w:rPr>
      </w:pPr>
      <w:proofErr w:type="gramStart"/>
      <w:r w:rsidRPr="00E32E25">
        <w:rPr>
          <w:rFonts w:ascii="Times New Roman" w:hAnsi="Times New Roman" w:cs="Times New Roman"/>
          <w:sz w:val="28"/>
          <w:szCs w:val="28"/>
        </w:rPr>
        <w:t xml:space="preserve">Основной целью развития дорожного хозяйства </w:t>
      </w:r>
      <w:r w:rsidR="006E7039">
        <w:rPr>
          <w:rFonts w:ascii="Times New Roman" w:hAnsi="Times New Roman" w:cs="Times New Roman"/>
          <w:sz w:val="28"/>
          <w:szCs w:val="28"/>
        </w:rPr>
        <w:t>Мечетненского</w:t>
      </w:r>
      <w:r w:rsidR="0029179F">
        <w:rPr>
          <w:rFonts w:ascii="Times New Roman" w:hAnsi="Times New Roman" w:cs="Times New Roman"/>
          <w:sz w:val="28"/>
          <w:szCs w:val="28"/>
        </w:rPr>
        <w:t xml:space="preserve"> муниципального образования</w:t>
      </w:r>
      <w:r w:rsidRPr="00E32E25">
        <w:rPr>
          <w:rFonts w:ascii="Times New Roman" w:hAnsi="Times New Roman" w:cs="Times New Roman"/>
          <w:sz w:val="28"/>
          <w:szCs w:val="28"/>
        </w:rPr>
        <w:t xml:space="preserve"> является обеспечение устойчивого функционирования автомобильного транспорта за счет улучшения транспортно-эксплуатационного состояния автомобильных дорог, увеличения пропускной способности перегруженных участков дорог, в соответствии с государственной программой Саратовской области «Развитие транспортной системы до 2020года»</w:t>
      </w:r>
      <w:r w:rsidR="00A42741">
        <w:rPr>
          <w:rFonts w:ascii="Times New Roman" w:hAnsi="Times New Roman" w:cs="Times New Roman"/>
          <w:sz w:val="28"/>
          <w:szCs w:val="28"/>
        </w:rPr>
        <w:t>, муниципальной программой «</w:t>
      </w:r>
      <w:r w:rsidR="00A42741" w:rsidRPr="00A42741">
        <w:rPr>
          <w:rFonts w:ascii="Times New Roman" w:hAnsi="Times New Roman" w:cs="Times New Roman"/>
          <w:sz w:val="28"/>
          <w:szCs w:val="28"/>
        </w:rPr>
        <w:t>Повышение безопасности дорожного движения в Мечетненском муниципальном образовании на 2016-2018 годы</w:t>
      </w:r>
      <w:r w:rsidR="00A42741">
        <w:rPr>
          <w:rFonts w:ascii="Times New Roman" w:hAnsi="Times New Roman" w:cs="Times New Roman"/>
          <w:sz w:val="24"/>
          <w:szCs w:val="24"/>
        </w:rPr>
        <w:t>».</w:t>
      </w:r>
      <w:proofErr w:type="gramEnd"/>
    </w:p>
    <w:p w:rsidR="00E32E25" w:rsidRPr="00E32E25" w:rsidRDefault="00E32E25" w:rsidP="0029179F">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Общая протяженност</w:t>
      </w:r>
      <w:r w:rsidR="00C524B1">
        <w:rPr>
          <w:rFonts w:ascii="Times New Roman" w:hAnsi="Times New Roman" w:cs="Times New Roman"/>
          <w:sz w:val="28"/>
          <w:szCs w:val="28"/>
        </w:rPr>
        <w:t xml:space="preserve">ь автомобильных дорог </w:t>
      </w:r>
      <w:r w:rsidR="006E7039">
        <w:rPr>
          <w:rFonts w:ascii="Times New Roman" w:hAnsi="Times New Roman" w:cs="Times New Roman"/>
          <w:sz w:val="28"/>
          <w:szCs w:val="28"/>
        </w:rPr>
        <w:t>Мечетненского</w:t>
      </w:r>
      <w:r w:rsidRPr="00E32E25">
        <w:rPr>
          <w:rFonts w:ascii="Times New Roman" w:hAnsi="Times New Roman" w:cs="Times New Roman"/>
          <w:sz w:val="28"/>
          <w:szCs w:val="28"/>
        </w:rPr>
        <w:t xml:space="preserve"> муниципального </w:t>
      </w:r>
      <w:r w:rsidR="0029179F">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составляет </w:t>
      </w:r>
      <w:r w:rsidR="00107F99">
        <w:rPr>
          <w:rFonts w:ascii="Times New Roman" w:hAnsi="Times New Roman" w:cs="Times New Roman"/>
          <w:sz w:val="28"/>
          <w:szCs w:val="28"/>
        </w:rPr>
        <w:t>9,5</w:t>
      </w:r>
      <w:r w:rsidR="0029179F" w:rsidRPr="00162196">
        <w:rPr>
          <w:rFonts w:ascii="Times New Roman" w:hAnsi="Times New Roman" w:cs="Times New Roman"/>
          <w:sz w:val="28"/>
          <w:szCs w:val="28"/>
        </w:rPr>
        <w:t xml:space="preserve"> </w:t>
      </w:r>
      <w:r w:rsidRPr="00162196">
        <w:rPr>
          <w:rFonts w:ascii="Times New Roman" w:hAnsi="Times New Roman" w:cs="Times New Roman"/>
          <w:sz w:val="28"/>
          <w:szCs w:val="28"/>
        </w:rPr>
        <w:t>км</w:t>
      </w:r>
      <w:r w:rsidRPr="00E32E25">
        <w:rPr>
          <w:rFonts w:ascii="Times New Roman" w:hAnsi="Times New Roman" w:cs="Times New Roman"/>
          <w:sz w:val="28"/>
          <w:szCs w:val="28"/>
        </w:rPr>
        <w:t xml:space="preserve">. </w:t>
      </w:r>
    </w:p>
    <w:p w:rsidR="00E32E25" w:rsidRPr="00850677" w:rsidRDefault="00E32E25" w:rsidP="0029179F">
      <w:pPr>
        <w:pStyle w:val="a3"/>
        <w:ind w:left="0" w:firstLine="567"/>
        <w:jc w:val="both"/>
        <w:rPr>
          <w:rFonts w:ascii="Times New Roman" w:hAnsi="Times New Roman" w:cs="Times New Roman"/>
          <w:b/>
          <w:sz w:val="28"/>
          <w:szCs w:val="28"/>
        </w:rPr>
      </w:pPr>
      <w:r w:rsidRPr="00850677">
        <w:rPr>
          <w:rFonts w:ascii="Times New Roman" w:hAnsi="Times New Roman" w:cs="Times New Roman"/>
          <w:b/>
          <w:sz w:val="28"/>
          <w:szCs w:val="28"/>
        </w:rPr>
        <w:lastRenderedPageBreak/>
        <w:t>Приоритетные задачи:</w:t>
      </w:r>
    </w:p>
    <w:p w:rsidR="0029179F" w:rsidRDefault="00850677" w:rsidP="0029179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9179F">
        <w:rPr>
          <w:rFonts w:ascii="Times New Roman" w:hAnsi="Times New Roman" w:cs="Times New Roman"/>
          <w:sz w:val="28"/>
          <w:szCs w:val="28"/>
        </w:rPr>
        <w:t>сокращение дорожно-транспортного травматизма;</w:t>
      </w:r>
    </w:p>
    <w:p w:rsidR="0029179F" w:rsidRPr="0029179F" w:rsidRDefault="00850677" w:rsidP="0029179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9179F">
        <w:rPr>
          <w:rFonts w:ascii="Times New Roman" w:hAnsi="Times New Roman" w:cs="Times New Roman"/>
          <w:sz w:val="28"/>
          <w:szCs w:val="28"/>
        </w:rPr>
        <w:t>усиление контроля за эксплуатационным состоянием автомобильных дорог, дорожных сооружений.</w:t>
      </w:r>
    </w:p>
    <w:p w:rsidR="00E32E25" w:rsidRPr="00E32E25" w:rsidRDefault="00FD7927" w:rsidP="0029179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снижение рисков возникновения дорожно- транспортных происшествий </w:t>
      </w:r>
      <w:r w:rsidRPr="00E32E25">
        <w:rPr>
          <w:rFonts w:ascii="Times New Roman" w:hAnsi="Times New Roman" w:cs="Times New Roman"/>
          <w:sz w:val="28"/>
          <w:szCs w:val="28"/>
        </w:rPr>
        <w:t xml:space="preserve">происходящих по техническим причинам </w:t>
      </w:r>
      <w:r>
        <w:rPr>
          <w:rFonts w:ascii="Times New Roman" w:hAnsi="Times New Roman" w:cs="Times New Roman"/>
          <w:sz w:val="28"/>
          <w:szCs w:val="28"/>
        </w:rPr>
        <w:t xml:space="preserve">и </w:t>
      </w:r>
      <w:r w:rsidR="00E32E25" w:rsidRPr="00E32E25">
        <w:rPr>
          <w:rFonts w:ascii="Times New Roman" w:hAnsi="Times New Roman" w:cs="Times New Roman"/>
          <w:sz w:val="28"/>
          <w:szCs w:val="28"/>
        </w:rPr>
        <w:t xml:space="preserve">по причине человеческого фактора; </w:t>
      </w:r>
    </w:p>
    <w:p w:rsidR="00E32E25" w:rsidRPr="00E32E25" w:rsidRDefault="00FD7927" w:rsidP="0029179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повышение правового сознания участников дорожного движения и формирования у них стереотипов безопасного поведения на дорогах;  </w:t>
      </w:r>
    </w:p>
    <w:p w:rsidR="00E32E25" w:rsidRPr="00E32E25" w:rsidRDefault="00FD7927" w:rsidP="0029179F">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совершенствование систем организации, управления и контроля дорожного движения. </w:t>
      </w:r>
    </w:p>
    <w:p w:rsidR="00E32E25" w:rsidRPr="00FD7927" w:rsidRDefault="00E32E25" w:rsidP="0029179F">
      <w:pPr>
        <w:pStyle w:val="a3"/>
        <w:ind w:left="0" w:firstLine="567"/>
        <w:jc w:val="both"/>
        <w:rPr>
          <w:rFonts w:ascii="Times New Roman" w:hAnsi="Times New Roman" w:cs="Times New Roman"/>
          <w:b/>
          <w:sz w:val="28"/>
          <w:szCs w:val="28"/>
        </w:rPr>
      </w:pPr>
      <w:r w:rsidRPr="00FD7927">
        <w:rPr>
          <w:rFonts w:ascii="Times New Roman" w:hAnsi="Times New Roman" w:cs="Times New Roman"/>
          <w:b/>
          <w:sz w:val="28"/>
          <w:szCs w:val="28"/>
        </w:rPr>
        <w:t>Пути реализации:</w:t>
      </w:r>
    </w:p>
    <w:p w:rsidR="00E32E25" w:rsidRPr="00E32E25" w:rsidRDefault="00FD7927" w:rsidP="0029179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применение новейших инновационных технологий и материалов в дорожном строительстве, что приведет к снижению стоимости работ не менее чем на 20%</w:t>
      </w:r>
      <w:r w:rsidR="00E32E25" w:rsidRPr="00E32E25">
        <w:rPr>
          <w:rFonts w:ascii="Times New Roman" w:hAnsi="Times New Roman" w:cs="Times New Roman"/>
          <w:b/>
          <w:bCs/>
          <w:sz w:val="28"/>
          <w:szCs w:val="28"/>
        </w:rPr>
        <w:t>,</w:t>
      </w:r>
      <w:r>
        <w:rPr>
          <w:rFonts w:ascii="Times New Roman" w:hAnsi="Times New Roman" w:cs="Times New Roman"/>
          <w:b/>
          <w:bCs/>
          <w:sz w:val="28"/>
          <w:szCs w:val="28"/>
        </w:rPr>
        <w:t xml:space="preserve"> </w:t>
      </w:r>
      <w:r w:rsidR="00E32E25" w:rsidRPr="00E32E25">
        <w:rPr>
          <w:rFonts w:ascii="Times New Roman" w:hAnsi="Times New Roman" w:cs="Times New Roman"/>
          <w:sz w:val="28"/>
          <w:szCs w:val="28"/>
        </w:rPr>
        <w:t>а также к сокращению сроков их выполнения;</w:t>
      </w:r>
    </w:p>
    <w:p w:rsidR="00E32E25" w:rsidRPr="00E32E25" w:rsidRDefault="00FD7927" w:rsidP="0029179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выполнение работ по строительству, а также проведению своевременных мероприятий по содержанию, ремонту и капитальному ремонту дорог и сооружений;</w:t>
      </w:r>
    </w:p>
    <w:p w:rsidR="00E32E25" w:rsidRPr="00E32E25" w:rsidRDefault="00FD7927" w:rsidP="0029179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проведение ремонта дорог и дворовых территорий на территории муниципального </w:t>
      </w:r>
      <w:r w:rsidR="0029179F">
        <w:rPr>
          <w:rFonts w:ascii="Times New Roman" w:hAnsi="Times New Roman" w:cs="Times New Roman"/>
          <w:sz w:val="28"/>
          <w:szCs w:val="28"/>
        </w:rPr>
        <w:t>образования</w:t>
      </w:r>
      <w:r w:rsidR="00E32E25" w:rsidRPr="00E32E25">
        <w:rPr>
          <w:rFonts w:ascii="Times New Roman" w:hAnsi="Times New Roman" w:cs="Times New Roman"/>
          <w:sz w:val="28"/>
          <w:szCs w:val="28"/>
        </w:rPr>
        <w:t>.</w:t>
      </w:r>
    </w:p>
    <w:p w:rsidR="00E32E25" w:rsidRPr="00FD7927" w:rsidRDefault="00E32E25" w:rsidP="0029179F">
      <w:pPr>
        <w:pStyle w:val="a3"/>
        <w:ind w:left="0" w:firstLine="567"/>
        <w:jc w:val="both"/>
        <w:rPr>
          <w:rFonts w:ascii="Times New Roman" w:hAnsi="Times New Roman" w:cs="Times New Roman"/>
          <w:b/>
          <w:sz w:val="28"/>
          <w:szCs w:val="28"/>
        </w:rPr>
      </w:pPr>
      <w:r w:rsidRPr="00FD7927">
        <w:rPr>
          <w:rFonts w:ascii="Times New Roman" w:hAnsi="Times New Roman" w:cs="Times New Roman"/>
          <w:b/>
          <w:sz w:val="28"/>
          <w:szCs w:val="28"/>
        </w:rPr>
        <w:t>Ожидаемые результаты:</w:t>
      </w:r>
    </w:p>
    <w:p w:rsidR="00E32E25" w:rsidRPr="00E32E25" w:rsidRDefault="00FD7927" w:rsidP="0029179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сокращение количества лиц, пострадавших в результате дорожно-транспортных происшествий.</w:t>
      </w:r>
    </w:p>
    <w:p w:rsidR="00E32E25" w:rsidRPr="00E32E25" w:rsidRDefault="00E32E25" w:rsidP="0029179F">
      <w:pPr>
        <w:pStyle w:val="a3"/>
        <w:ind w:left="0" w:firstLine="567"/>
        <w:jc w:val="both"/>
        <w:rPr>
          <w:rFonts w:ascii="Times New Roman" w:hAnsi="Times New Roman" w:cs="Times New Roman"/>
          <w:sz w:val="28"/>
          <w:szCs w:val="28"/>
        </w:rPr>
      </w:pPr>
    </w:p>
    <w:p w:rsidR="00E32E25" w:rsidRPr="00E32E25" w:rsidRDefault="00442B3C" w:rsidP="008E0A7E">
      <w:pPr>
        <w:pStyle w:val="a3"/>
        <w:ind w:left="0"/>
        <w:jc w:val="center"/>
        <w:rPr>
          <w:rFonts w:ascii="Times New Roman" w:hAnsi="Times New Roman" w:cs="Times New Roman"/>
          <w:b/>
          <w:sz w:val="28"/>
          <w:szCs w:val="28"/>
        </w:rPr>
      </w:pPr>
      <w:r>
        <w:rPr>
          <w:rFonts w:ascii="Times New Roman" w:hAnsi="Times New Roman" w:cs="Times New Roman"/>
          <w:b/>
          <w:sz w:val="28"/>
          <w:szCs w:val="28"/>
        </w:rPr>
        <w:t>3.4</w:t>
      </w:r>
      <w:r w:rsidR="00E32E25" w:rsidRPr="00146CE8">
        <w:rPr>
          <w:rFonts w:ascii="Times New Roman" w:hAnsi="Times New Roman" w:cs="Times New Roman"/>
          <w:b/>
          <w:sz w:val="28"/>
          <w:szCs w:val="28"/>
        </w:rPr>
        <w:t>. Предпринимательство</w:t>
      </w:r>
    </w:p>
    <w:p w:rsidR="00E32E25" w:rsidRPr="00E32E25" w:rsidRDefault="00E32E25" w:rsidP="00E32E25">
      <w:pPr>
        <w:pStyle w:val="a3"/>
        <w:ind w:left="0" w:firstLine="567"/>
        <w:rPr>
          <w:rFonts w:ascii="Times New Roman" w:hAnsi="Times New Roman" w:cs="Times New Roman"/>
          <w:b/>
          <w:sz w:val="28"/>
          <w:szCs w:val="28"/>
        </w:rPr>
      </w:pPr>
    </w:p>
    <w:p w:rsidR="00EF5191" w:rsidRDefault="00E32E25" w:rsidP="00146CE8">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Развитие предпринимательства в </w:t>
      </w:r>
      <w:r w:rsidR="00107F99">
        <w:rPr>
          <w:rFonts w:ascii="Times New Roman" w:hAnsi="Times New Roman" w:cs="Times New Roman"/>
          <w:sz w:val="28"/>
          <w:szCs w:val="28"/>
        </w:rPr>
        <w:t>Мечетненском</w:t>
      </w:r>
      <w:r w:rsidR="0096596D">
        <w:rPr>
          <w:rFonts w:ascii="Times New Roman" w:hAnsi="Times New Roman" w:cs="Times New Roman"/>
          <w:sz w:val="28"/>
          <w:szCs w:val="28"/>
        </w:rPr>
        <w:t xml:space="preserve"> муниципальном образовании</w:t>
      </w:r>
      <w:r w:rsidRPr="00E32E25">
        <w:rPr>
          <w:rFonts w:ascii="Times New Roman" w:hAnsi="Times New Roman" w:cs="Times New Roman"/>
          <w:sz w:val="28"/>
          <w:szCs w:val="28"/>
        </w:rPr>
        <w:t xml:space="preserve"> осуществля</w:t>
      </w:r>
      <w:r w:rsidR="00FD7927">
        <w:rPr>
          <w:rFonts w:ascii="Times New Roman" w:hAnsi="Times New Roman" w:cs="Times New Roman"/>
          <w:sz w:val="28"/>
          <w:szCs w:val="28"/>
        </w:rPr>
        <w:t>ет</w:t>
      </w:r>
      <w:r w:rsidRPr="00E32E25">
        <w:rPr>
          <w:rFonts w:ascii="Times New Roman" w:hAnsi="Times New Roman" w:cs="Times New Roman"/>
          <w:sz w:val="28"/>
          <w:szCs w:val="28"/>
        </w:rPr>
        <w:t>ся в соответствии с Федеральным законом от 24.07.2007 №</w:t>
      </w:r>
      <w:r w:rsidR="00FD7927">
        <w:rPr>
          <w:rFonts w:ascii="Times New Roman" w:hAnsi="Times New Roman" w:cs="Times New Roman"/>
          <w:sz w:val="28"/>
          <w:szCs w:val="28"/>
        </w:rPr>
        <w:t xml:space="preserve"> </w:t>
      </w:r>
      <w:r w:rsidRPr="00E32E25">
        <w:rPr>
          <w:rFonts w:ascii="Times New Roman" w:hAnsi="Times New Roman" w:cs="Times New Roman"/>
          <w:sz w:val="28"/>
          <w:szCs w:val="28"/>
        </w:rPr>
        <w:t>209-ФЗ «О развитии малого и среднего предпринимательства в Российской Федерации», Законом Саратовской области от 25.11.2009 №</w:t>
      </w:r>
      <w:r w:rsidR="00FD7927">
        <w:rPr>
          <w:rFonts w:ascii="Times New Roman" w:hAnsi="Times New Roman" w:cs="Times New Roman"/>
          <w:sz w:val="28"/>
          <w:szCs w:val="28"/>
        </w:rPr>
        <w:t xml:space="preserve"> </w:t>
      </w:r>
      <w:r w:rsidRPr="00E32E25">
        <w:rPr>
          <w:rFonts w:ascii="Times New Roman" w:hAnsi="Times New Roman" w:cs="Times New Roman"/>
          <w:sz w:val="28"/>
          <w:szCs w:val="28"/>
        </w:rPr>
        <w:t>201-ЗСО «О развитии малого и среднего предпринимательства в Саратовской области»</w:t>
      </w:r>
      <w:r w:rsidR="00EF5191">
        <w:rPr>
          <w:rFonts w:ascii="Times New Roman" w:hAnsi="Times New Roman" w:cs="Times New Roman"/>
          <w:sz w:val="28"/>
          <w:szCs w:val="28"/>
        </w:rPr>
        <w:t>.</w:t>
      </w:r>
    </w:p>
    <w:p w:rsidR="00E32E25" w:rsidRPr="00FD7927" w:rsidRDefault="00E32E25" w:rsidP="00146CE8">
      <w:pPr>
        <w:pStyle w:val="a3"/>
        <w:ind w:left="0" w:firstLine="567"/>
        <w:jc w:val="both"/>
        <w:rPr>
          <w:rFonts w:ascii="Times New Roman" w:hAnsi="Times New Roman" w:cs="Times New Roman"/>
          <w:b/>
          <w:sz w:val="28"/>
          <w:szCs w:val="28"/>
        </w:rPr>
      </w:pPr>
      <w:r w:rsidRPr="00FD7927">
        <w:rPr>
          <w:rFonts w:ascii="Times New Roman" w:hAnsi="Times New Roman" w:cs="Times New Roman"/>
          <w:b/>
          <w:sz w:val="28"/>
          <w:szCs w:val="28"/>
        </w:rPr>
        <w:t>Приоритетные задачи:</w:t>
      </w:r>
    </w:p>
    <w:p w:rsidR="00E32E25" w:rsidRPr="00E32E25" w:rsidRDefault="00FD7927" w:rsidP="00146CE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обеспечение благоприятных условий для развития предпринимательства на территории </w:t>
      </w:r>
      <w:r w:rsidR="00567E18">
        <w:rPr>
          <w:rFonts w:ascii="Times New Roman" w:hAnsi="Times New Roman" w:cs="Times New Roman"/>
          <w:sz w:val="28"/>
          <w:szCs w:val="28"/>
        </w:rPr>
        <w:t>муниципального образования</w:t>
      </w:r>
      <w:r w:rsidR="00E32E25" w:rsidRPr="00E32E25">
        <w:rPr>
          <w:rFonts w:ascii="Times New Roman" w:hAnsi="Times New Roman" w:cs="Times New Roman"/>
          <w:sz w:val="28"/>
          <w:szCs w:val="28"/>
        </w:rPr>
        <w:t>;</w:t>
      </w:r>
    </w:p>
    <w:p w:rsidR="00E32E25" w:rsidRPr="00E32E25" w:rsidRDefault="00FD7927" w:rsidP="00146CE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повышение конкурентоспособности субъектов малого и среднего предпринимательства;</w:t>
      </w:r>
    </w:p>
    <w:p w:rsidR="00E32E25" w:rsidRPr="00E32E25" w:rsidRDefault="00FD7927" w:rsidP="00146CE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67E18">
        <w:rPr>
          <w:rFonts w:ascii="Times New Roman" w:hAnsi="Times New Roman" w:cs="Times New Roman"/>
          <w:sz w:val="28"/>
          <w:szCs w:val="28"/>
        </w:rPr>
        <w:t>активизация деятельности</w:t>
      </w:r>
      <w:r w:rsidR="00146CE8">
        <w:rPr>
          <w:rFonts w:ascii="Times New Roman" w:hAnsi="Times New Roman" w:cs="Times New Roman"/>
          <w:sz w:val="28"/>
          <w:szCs w:val="28"/>
        </w:rPr>
        <w:t xml:space="preserve"> органа местного самоуправления</w:t>
      </w:r>
      <w:r w:rsidR="00E32E25" w:rsidRPr="00E32E25">
        <w:rPr>
          <w:rFonts w:ascii="Times New Roman" w:hAnsi="Times New Roman" w:cs="Times New Roman"/>
          <w:sz w:val="28"/>
          <w:szCs w:val="28"/>
        </w:rPr>
        <w:t>, направленной на развитие малого и среднего предпринимательства на территории муниципальных образований.</w:t>
      </w:r>
    </w:p>
    <w:p w:rsidR="00E32E25" w:rsidRPr="00FD7927" w:rsidRDefault="00E32E25" w:rsidP="00146CE8">
      <w:pPr>
        <w:pStyle w:val="a3"/>
        <w:ind w:left="0" w:firstLine="567"/>
        <w:jc w:val="both"/>
        <w:rPr>
          <w:rFonts w:ascii="Times New Roman" w:hAnsi="Times New Roman" w:cs="Times New Roman"/>
          <w:b/>
          <w:sz w:val="28"/>
          <w:szCs w:val="28"/>
        </w:rPr>
      </w:pPr>
      <w:r w:rsidRPr="00FD7927">
        <w:rPr>
          <w:rFonts w:ascii="Times New Roman" w:hAnsi="Times New Roman" w:cs="Times New Roman"/>
          <w:b/>
          <w:sz w:val="28"/>
          <w:szCs w:val="28"/>
        </w:rPr>
        <w:t>Пути реализации:</w:t>
      </w:r>
    </w:p>
    <w:p w:rsidR="00E32E25" w:rsidRPr="00E32E25" w:rsidRDefault="00FD7927" w:rsidP="00146CE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осуществление имущественной поддержки субъектов малого и среднего предпринимательства;</w:t>
      </w:r>
    </w:p>
    <w:p w:rsidR="00E32E25" w:rsidRPr="00E32E25" w:rsidRDefault="00FD7927" w:rsidP="00146CE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обеспечение доступа субъектов малого и среднего предпринимательства к инфраструктуре поддержки субъектов малого и среднего </w:t>
      </w:r>
      <w:r w:rsidR="00E32E25" w:rsidRPr="00E32E25">
        <w:rPr>
          <w:rFonts w:ascii="Times New Roman" w:hAnsi="Times New Roman" w:cs="Times New Roman"/>
          <w:sz w:val="28"/>
          <w:szCs w:val="28"/>
        </w:rPr>
        <w:lastRenderedPageBreak/>
        <w:t>предпринимательства, к финансовой, информационной, консультационной, имущественной, иной поддержке;</w:t>
      </w:r>
    </w:p>
    <w:p w:rsidR="00E32E25" w:rsidRPr="00E32E25" w:rsidRDefault="00FD7927" w:rsidP="00146CE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оказание приоритетной поддержки малым и средним предприятиям, которые обладают потенциалом для роста и развития;</w:t>
      </w:r>
    </w:p>
    <w:p w:rsidR="00E32E25" w:rsidRPr="00E32E25" w:rsidRDefault="00FD7927" w:rsidP="00FD792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содействие сбалансированному развитию потребительского рынка за счёт оптимального размещения предприятий потребительского рынка, обеспечивающего одинаковую доступность товаров и услуг на территории района, в частности - сохранение сети торговых предприятий в каждом населённом пункте района с необходимым для сельского жителя ассортиментом, развитие малых и средних предприятий сети бытового обслуживания в муниципальн</w:t>
      </w:r>
      <w:r w:rsidR="00146CE8">
        <w:rPr>
          <w:rFonts w:ascii="Times New Roman" w:hAnsi="Times New Roman" w:cs="Times New Roman"/>
          <w:sz w:val="28"/>
          <w:szCs w:val="28"/>
        </w:rPr>
        <w:t>ом образовании</w:t>
      </w:r>
      <w:r w:rsidR="00E32E25" w:rsidRPr="00E32E25">
        <w:rPr>
          <w:rFonts w:ascii="Times New Roman" w:hAnsi="Times New Roman" w:cs="Times New Roman"/>
          <w:sz w:val="28"/>
          <w:szCs w:val="28"/>
        </w:rPr>
        <w:t>;</w:t>
      </w:r>
    </w:p>
    <w:p w:rsidR="00146CE8" w:rsidRDefault="00FD7927" w:rsidP="00146CE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сохранение существующих и создание новых рабочих мест, создание условий для организации собственного бизнеса, вовлечение в него безработных граждан и других социально незащищенных групп населения;</w:t>
      </w:r>
    </w:p>
    <w:p w:rsidR="00146CE8" w:rsidRDefault="00FD7927" w:rsidP="00146CE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46CE8" w:rsidRPr="00146CE8">
        <w:rPr>
          <w:rFonts w:ascii="Times New Roman" w:hAnsi="Times New Roman" w:cs="Times New Roman"/>
          <w:sz w:val="28"/>
          <w:szCs w:val="28"/>
        </w:rPr>
        <w:t>увеличение налоговых поступлений в местный бюджет от деятельности субъектов малого и среднего п</w:t>
      </w:r>
      <w:r w:rsidR="00146CE8">
        <w:rPr>
          <w:rFonts w:ascii="Times New Roman" w:hAnsi="Times New Roman" w:cs="Times New Roman"/>
          <w:sz w:val="28"/>
          <w:szCs w:val="28"/>
        </w:rPr>
        <w:t xml:space="preserve">редпринимательства; </w:t>
      </w:r>
    </w:p>
    <w:p w:rsidR="00146CE8" w:rsidRPr="00146CE8" w:rsidRDefault="00FD7927" w:rsidP="00146CE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46CE8" w:rsidRPr="00146CE8">
        <w:rPr>
          <w:rFonts w:ascii="Times New Roman" w:hAnsi="Times New Roman" w:cs="Times New Roman"/>
          <w:sz w:val="28"/>
          <w:szCs w:val="28"/>
        </w:rPr>
        <w:t>рост предприним</w:t>
      </w:r>
      <w:r w:rsidR="00EF5191">
        <w:rPr>
          <w:rFonts w:ascii="Times New Roman" w:hAnsi="Times New Roman" w:cs="Times New Roman"/>
          <w:sz w:val="28"/>
          <w:szCs w:val="28"/>
        </w:rPr>
        <w:t xml:space="preserve">ательской активности в </w:t>
      </w:r>
      <w:r w:rsidR="00BB7327">
        <w:rPr>
          <w:rFonts w:ascii="Times New Roman" w:hAnsi="Times New Roman" w:cs="Times New Roman"/>
          <w:sz w:val="28"/>
          <w:szCs w:val="28"/>
        </w:rPr>
        <w:t>Мечетненском</w:t>
      </w:r>
      <w:r w:rsidR="00146CE8" w:rsidRPr="00146CE8">
        <w:rPr>
          <w:rFonts w:ascii="Times New Roman" w:hAnsi="Times New Roman" w:cs="Times New Roman"/>
          <w:sz w:val="28"/>
          <w:szCs w:val="28"/>
        </w:rPr>
        <w:t xml:space="preserve"> муниципальном образовании, выход продукции малых и средних предприятий района на внешние рынки. </w:t>
      </w:r>
    </w:p>
    <w:p w:rsidR="00E32E25" w:rsidRPr="00146CE8" w:rsidRDefault="00FD7927" w:rsidP="00146CE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формирование положительного имиджа предпринимателя Советского муниципального </w:t>
      </w:r>
      <w:r w:rsidR="00146CE8">
        <w:rPr>
          <w:rFonts w:ascii="Times New Roman" w:hAnsi="Times New Roman" w:cs="Times New Roman"/>
          <w:sz w:val="28"/>
          <w:szCs w:val="28"/>
        </w:rPr>
        <w:t>образования.</w:t>
      </w:r>
    </w:p>
    <w:p w:rsidR="00E32E25" w:rsidRPr="00FD7927" w:rsidRDefault="00E32E25" w:rsidP="00146CE8">
      <w:pPr>
        <w:pStyle w:val="a3"/>
        <w:ind w:left="0" w:firstLine="567"/>
        <w:jc w:val="both"/>
        <w:rPr>
          <w:rFonts w:ascii="Times New Roman" w:hAnsi="Times New Roman" w:cs="Times New Roman"/>
          <w:b/>
          <w:sz w:val="28"/>
          <w:szCs w:val="28"/>
        </w:rPr>
      </w:pPr>
      <w:r w:rsidRPr="00FD7927">
        <w:rPr>
          <w:rFonts w:ascii="Times New Roman" w:hAnsi="Times New Roman" w:cs="Times New Roman"/>
          <w:b/>
          <w:sz w:val="28"/>
          <w:szCs w:val="28"/>
        </w:rPr>
        <w:t>Ожидаемые результаты:</w:t>
      </w:r>
    </w:p>
    <w:p w:rsidR="00E32E25" w:rsidRPr="00E32E25" w:rsidRDefault="00FD7927" w:rsidP="00146CE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увеличение вклада малого и среднего предпринимательства в социально-экономическое разв</w:t>
      </w:r>
      <w:r w:rsidR="00EF5191">
        <w:rPr>
          <w:rFonts w:ascii="Times New Roman" w:hAnsi="Times New Roman" w:cs="Times New Roman"/>
          <w:sz w:val="28"/>
          <w:szCs w:val="28"/>
        </w:rPr>
        <w:t xml:space="preserve">итие </w:t>
      </w:r>
      <w:r w:rsidR="006E7039">
        <w:rPr>
          <w:rFonts w:ascii="Times New Roman" w:hAnsi="Times New Roman" w:cs="Times New Roman"/>
          <w:sz w:val="28"/>
          <w:szCs w:val="28"/>
        </w:rPr>
        <w:t>Мечетненского</w:t>
      </w:r>
      <w:r w:rsidR="00EF5191">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муниципального </w:t>
      </w:r>
      <w:r w:rsidR="00146CE8">
        <w:rPr>
          <w:rFonts w:ascii="Times New Roman" w:hAnsi="Times New Roman" w:cs="Times New Roman"/>
          <w:sz w:val="28"/>
          <w:szCs w:val="28"/>
        </w:rPr>
        <w:t>образования</w:t>
      </w:r>
      <w:r w:rsidR="00E32E25" w:rsidRPr="00E32E25">
        <w:rPr>
          <w:rFonts w:ascii="Times New Roman" w:hAnsi="Times New Roman" w:cs="Times New Roman"/>
          <w:sz w:val="28"/>
          <w:szCs w:val="28"/>
        </w:rPr>
        <w:t>;</w:t>
      </w:r>
    </w:p>
    <w:p w:rsidR="00E32E25" w:rsidRPr="00E32E25" w:rsidRDefault="00FD7927" w:rsidP="00146CE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качественный и количественный рост числа субъектов малого и среднего предпринимательства, эффективно работающих в приоритетн</w:t>
      </w:r>
      <w:r w:rsidR="00EF5191">
        <w:rPr>
          <w:rFonts w:ascii="Times New Roman" w:hAnsi="Times New Roman" w:cs="Times New Roman"/>
          <w:sz w:val="28"/>
          <w:szCs w:val="28"/>
        </w:rPr>
        <w:t xml:space="preserve">ых отраслях экономики </w:t>
      </w:r>
      <w:r w:rsidR="006E7039">
        <w:rPr>
          <w:rFonts w:ascii="Times New Roman" w:hAnsi="Times New Roman" w:cs="Times New Roman"/>
          <w:sz w:val="28"/>
          <w:szCs w:val="28"/>
        </w:rPr>
        <w:t>Мечетненского</w:t>
      </w:r>
      <w:r w:rsidR="00E32E25" w:rsidRPr="00E32E25">
        <w:rPr>
          <w:rFonts w:ascii="Times New Roman" w:hAnsi="Times New Roman" w:cs="Times New Roman"/>
          <w:sz w:val="28"/>
          <w:szCs w:val="28"/>
        </w:rPr>
        <w:t xml:space="preserve"> муниципального </w:t>
      </w:r>
      <w:r w:rsidR="00146CE8">
        <w:rPr>
          <w:rFonts w:ascii="Times New Roman" w:hAnsi="Times New Roman" w:cs="Times New Roman"/>
          <w:sz w:val="28"/>
          <w:szCs w:val="28"/>
        </w:rPr>
        <w:t>образования</w:t>
      </w:r>
      <w:r w:rsidR="00E32E25" w:rsidRPr="00E32E25">
        <w:rPr>
          <w:rFonts w:ascii="Times New Roman" w:hAnsi="Times New Roman" w:cs="Times New Roman"/>
          <w:sz w:val="28"/>
          <w:szCs w:val="28"/>
        </w:rPr>
        <w:t>;</w:t>
      </w:r>
    </w:p>
    <w:p w:rsidR="00E32E25" w:rsidRPr="00E32E25" w:rsidRDefault="00FD7927" w:rsidP="00146CE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увеличение налоговых поступлений в местный бюджет от деятельности субъектов малого и среднего предпринимательства;</w:t>
      </w:r>
    </w:p>
    <w:p w:rsidR="00E32E25" w:rsidRPr="00E32E25" w:rsidRDefault="00FD7927" w:rsidP="00146CE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рост доходов и уровня социальной защищенности работников, занятых в предпринимательской сфере;</w:t>
      </w:r>
    </w:p>
    <w:p w:rsidR="00E32E25" w:rsidRPr="00E32E25" w:rsidRDefault="00FD7927" w:rsidP="00146CE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улучшение качества услуг, </w:t>
      </w:r>
      <w:r w:rsidR="001E0E43">
        <w:rPr>
          <w:rFonts w:ascii="Times New Roman" w:hAnsi="Times New Roman" w:cs="Times New Roman"/>
          <w:sz w:val="28"/>
          <w:szCs w:val="28"/>
        </w:rPr>
        <w:t xml:space="preserve">оказываемых населению </w:t>
      </w:r>
      <w:r w:rsidR="006E7039">
        <w:rPr>
          <w:rFonts w:ascii="Times New Roman" w:hAnsi="Times New Roman" w:cs="Times New Roman"/>
          <w:sz w:val="28"/>
          <w:szCs w:val="28"/>
        </w:rPr>
        <w:t>Мечетненского</w:t>
      </w:r>
      <w:r w:rsidR="00E32E25" w:rsidRPr="00E32E25">
        <w:rPr>
          <w:rFonts w:ascii="Times New Roman" w:hAnsi="Times New Roman" w:cs="Times New Roman"/>
          <w:sz w:val="28"/>
          <w:szCs w:val="28"/>
        </w:rPr>
        <w:t xml:space="preserve"> муниципального </w:t>
      </w:r>
      <w:r w:rsidR="00146CE8">
        <w:rPr>
          <w:rFonts w:ascii="Times New Roman" w:hAnsi="Times New Roman" w:cs="Times New Roman"/>
          <w:sz w:val="28"/>
          <w:szCs w:val="28"/>
        </w:rPr>
        <w:t>образования</w:t>
      </w:r>
      <w:r w:rsidR="00E32E25" w:rsidRPr="00E32E25">
        <w:rPr>
          <w:rFonts w:ascii="Times New Roman" w:hAnsi="Times New Roman" w:cs="Times New Roman"/>
          <w:sz w:val="28"/>
          <w:szCs w:val="28"/>
        </w:rPr>
        <w:t xml:space="preserve"> субъектами малого и среднего предпринимательства;</w:t>
      </w:r>
    </w:p>
    <w:p w:rsidR="00E32E25" w:rsidRPr="00E32E25" w:rsidRDefault="00FD7927" w:rsidP="00146CE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рост предприним</w:t>
      </w:r>
      <w:r w:rsidR="001E0E43">
        <w:rPr>
          <w:rFonts w:ascii="Times New Roman" w:hAnsi="Times New Roman" w:cs="Times New Roman"/>
          <w:sz w:val="28"/>
          <w:szCs w:val="28"/>
        </w:rPr>
        <w:t xml:space="preserve">ательской активности в </w:t>
      </w:r>
      <w:r w:rsidR="00107F99">
        <w:rPr>
          <w:rFonts w:ascii="Times New Roman" w:hAnsi="Times New Roman" w:cs="Times New Roman"/>
          <w:sz w:val="28"/>
          <w:szCs w:val="28"/>
        </w:rPr>
        <w:t>Мечетненском</w:t>
      </w:r>
      <w:r w:rsidR="00E32E25" w:rsidRPr="00E32E25">
        <w:rPr>
          <w:rFonts w:ascii="Times New Roman" w:hAnsi="Times New Roman" w:cs="Times New Roman"/>
          <w:sz w:val="28"/>
          <w:szCs w:val="28"/>
        </w:rPr>
        <w:t xml:space="preserve"> муниципальном </w:t>
      </w:r>
      <w:r w:rsidR="00146CE8">
        <w:rPr>
          <w:rFonts w:ascii="Times New Roman" w:hAnsi="Times New Roman" w:cs="Times New Roman"/>
          <w:sz w:val="28"/>
          <w:szCs w:val="28"/>
        </w:rPr>
        <w:t>образовании</w:t>
      </w:r>
      <w:r w:rsidR="00E32E25" w:rsidRPr="00E32E25">
        <w:rPr>
          <w:rFonts w:ascii="Times New Roman" w:hAnsi="Times New Roman" w:cs="Times New Roman"/>
          <w:sz w:val="28"/>
          <w:szCs w:val="28"/>
        </w:rPr>
        <w:t>, выход продукции малых и средних предприятий района на внешние рынки.</w:t>
      </w:r>
    </w:p>
    <w:p w:rsidR="00E32E25" w:rsidRPr="00E32E25" w:rsidRDefault="00E32E25" w:rsidP="00E32E25">
      <w:pPr>
        <w:pStyle w:val="a3"/>
        <w:ind w:left="0" w:firstLine="567"/>
        <w:rPr>
          <w:rFonts w:ascii="Times New Roman" w:hAnsi="Times New Roman" w:cs="Times New Roman"/>
          <w:b/>
          <w:sz w:val="28"/>
          <w:szCs w:val="28"/>
        </w:rPr>
      </w:pPr>
    </w:p>
    <w:p w:rsidR="00E32E25" w:rsidRPr="00E32E25" w:rsidRDefault="00442B3C" w:rsidP="008E0A7E">
      <w:pPr>
        <w:pStyle w:val="a3"/>
        <w:ind w:left="0"/>
        <w:jc w:val="center"/>
        <w:rPr>
          <w:rFonts w:ascii="Times New Roman" w:hAnsi="Times New Roman" w:cs="Times New Roman"/>
          <w:b/>
          <w:sz w:val="28"/>
          <w:szCs w:val="28"/>
        </w:rPr>
      </w:pPr>
      <w:r>
        <w:rPr>
          <w:rFonts w:ascii="Times New Roman" w:hAnsi="Times New Roman" w:cs="Times New Roman"/>
          <w:b/>
          <w:sz w:val="28"/>
          <w:szCs w:val="28"/>
        </w:rPr>
        <w:t>3.5</w:t>
      </w:r>
      <w:r w:rsidR="00E32E25" w:rsidRPr="00442B3C">
        <w:rPr>
          <w:rFonts w:ascii="Times New Roman" w:hAnsi="Times New Roman" w:cs="Times New Roman"/>
          <w:b/>
          <w:sz w:val="28"/>
          <w:szCs w:val="28"/>
        </w:rPr>
        <w:t>. Потребительский рынок</w:t>
      </w:r>
    </w:p>
    <w:p w:rsidR="00E32E25" w:rsidRPr="00E32E25" w:rsidRDefault="00E32E25" w:rsidP="00E32E25">
      <w:pPr>
        <w:pStyle w:val="a3"/>
        <w:ind w:left="0" w:firstLine="567"/>
        <w:rPr>
          <w:rFonts w:ascii="Times New Roman" w:hAnsi="Times New Roman" w:cs="Times New Roman"/>
          <w:b/>
          <w:sz w:val="28"/>
          <w:szCs w:val="28"/>
        </w:rPr>
      </w:pPr>
    </w:p>
    <w:p w:rsidR="00E32E25" w:rsidRPr="00E32E25" w:rsidRDefault="00E32E25" w:rsidP="00567E18">
      <w:pPr>
        <w:pStyle w:val="a3"/>
        <w:ind w:left="0" w:firstLine="567"/>
        <w:jc w:val="both"/>
        <w:rPr>
          <w:rFonts w:ascii="Times New Roman" w:hAnsi="Times New Roman" w:cs="Times New Roman"/>
          <w:b/>
          <w:i/>
          <w:sz w:val="28"/>
          <w:szCs w:val="28"/>
        </w:rPr>
      </w:pPr>
      <w:r w:rsidRPr="00E32E25">
        <w:rPr>
          <w:rFonts w:ascii="Times New Roman" w:hAnsi="Times New Roman" w:cs="Times New Roman"/>
          <w:sz w:val="28"/>
          <w:szCs w:val="28"/>
        </w:rPr>
        <w:t>Развитие по</w:t>
      </w:r>
      <w:r w:rsidR="001E0E43">
        <w:rPr>
          <w:rFonts w:ascii="Times New Roman" w:hAnsi="Times New Roman" w:cs="Times New Roman"/>
          <w:sz w:val="28"/>
          <w:szCs w:val="28"/>
        </w:rPr>
        <w:t xml:space="preserve">требительского рынка в </w:t>
      </w:r>
      <w:r w:rsidR="00B2182D">
        <w:rPr>
          <w:rFonts w:ascii="Times New Roman" w:hAnsi="Times New Roman" w:cs="Times New Roman"/>
          <w:sz w:val="28"/>
          <w:szCs w:val="28"/>
        </w:rPr>
        <w:t>Меч</w:t>
      </w:r>
      <w:r w:rsidR="00BB7327">
        <w:rPr>
          <w:rFonts w:ascii="Times New Roman" w:hAnsi="Times New Roman" w:cs="Times New Roman"/>
          <w:sz w:val="28"/>
          <w:szCs w:val="28"/>
        </w:rPr>
        <w:t>етне</w:t>
      </w:r>
      <w:r w:rsidR="00B2182D">
        <w:rPr>
          <w:rFonts w:ascii="Times New Roman" w:hAnsi="Times New Roman" w:cs="Times New Roman"/>
          <w:sz w:val="28"/>
          <w:szCs w:val="28"/>
        </w:rPr>
        <w:t>нском</w:t>
      </w:r>
      <w:r w:rsidRPr="00E32E25">
        <w:rPr>
          <w:rFonts w:ascii="Times New Roman" w:hAnsi="Times New Roman" w:cs="Times New Roman"/>
          <w:sz w:val="28"/>
          <w:szCs w:val="28"/>
        </w:rPr>
        <w:t xml:space="preserve"> муниципальном </w:t>
      </w:r>
      <w:r w:rsidR="00567E18">
        <w:rPr>
          <w:rFonts w:ascii="Times New Roman" w:hAnsi="Times New Roman" w:cs="Times New Roman"/>
          <w:sz w:val="28"/>
          <w:szCs w:val="28"/>
        </w:rPr>
        <w:t>образовании</w:t>
      </w:r>
      <w:r w:rsidRPr="00E32E25">
        <w:rPr>
          <w:rFonts w:ascii="Times New Roman" w:hAnsi="Times New Roman" w:cs="Times New Roman"/>
          <w:sz w:val="28"/>
          <w:szCs w:val="28"/>
        </w:rPr>
        <w:t xml:space="preserve"> предусматривает реализацию основных положений Федерального закона «Об основах государственного регулирования торговой деятельности в Российской Федерации», формированию конкурентной среды на рынке товаров </w:t>
      </w:r>
      <w:r w:rsidRPr="00E32E25">
        <w:rPr>
          <w:rFonts w:ascii="Times New Roman" w:hAnsi="Times New Roman" w:cs="Times New Roman"/>
          <w:sz w:val="28"/>
          <w:szCs w:val="28"/>
        </w:rPr>
        <w:lastRenderedPageBreak/>
        <w:t xml:space="preserve">и услуг, обеспечение </w:t>
      </w:r>
      <w:proofErr w:type="gramStart"/>
      <w:r w:rsidRPr="00E32E25">
        <w:rPr>
          <w:rFonts w:ascii="Times New Roman" w:hAnsi="Times New Roman" w:cs="Times New Roman"/>
          <w:sz w:val="28"/>
          <w:szCs w:val="28"/>
        </w:rPr>
        <w:t>соблюдения баланса интересов всех заинтересованных участников рынка</w:t>
      </w:r>
      <w:proofErr w:type="gramEnd"/>
      <w:r w:rsidRPr="00E32E25">
        <w:rPr>
          <w:rFonts w:ascii="Times New Roman" w:hAnsi="Times New Roman" w:cs="Times New Roman"/>
          <w:sz w:val="28"/>
          <w:szCs w:val="28"/>
        </w:rPr>
        <w:t>.</w:t>
      </w:r>
    </w:p>
    <w:p w:rsidR="00E32E25" w:rsidRPr="00644D92" w:rsidRDefault="00E32E25" w:rsidP="00567E18">
      <w:pPr>
        <w:pStyle w:val="a3"/>
        <w:ind w:left="0" w:firstLine="567"/>
        <w:jc w:val="both"/>
        <w:rPr>
          <w:rFonts w:ascii="Times New Roman" w:hAnsi="Times New Roman" w:cs="Times New Roman"/>
          <w:b/>
          <w:sz w:val="28"/>
          <w:szCs w:val="28"/>
        </w:rPr>
      </w:pPr>
      <w:r w:rsidRPr="00644D92">
        <w:rPr>
          <w:rFonts w:ascii="Times New Roman" w:hAnsi="Times New Roman" w:cs="Times New Roman"/>
          <w:b/>
          <w:sz w:val="28"/>
          <w:szCs w:val="28"/>
        </w:rPr>
        <w:t>Приоритетные задачи:</w:t>
      </w:r>
    </w:p>
    <w:p w:rsidR="00E32E25" w:rsidRPr="00E32E25" w:rsidRDefault="00644D92" w:rsidP="00567E1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обеспечение сбалансированного развития сферы торговли, общественного питания, бытового обслуживания населения </w:t>
      </w:r>
      <w:r w:rsidR="00567E18">
        <w:rPr>
          <w:rFonts w:ascii="Times New Roman" w:hAnsi="Times New Roman" w:cs="Times New Roman"/>
          <w:sz w:val="28"/>
          <w:szCs w:val="28"/>
        </w:rPr>
        <w:t>муниципального образования</w:t>
      </w:r>
      <w:r w:rsidR="00E32E25" w:rsidRPr="00E32E25">
        <w:rPr>
          <w:rFonts w:ascii="Times New Roman" w:hAnsi="Times New Roman" w:cs="Times New Roman"/>
          <w:sz w:val="28"/>
          <w:szCs w:val="28"/>
        </w:rPr>
        <w:t>, направленных на удовлетворение спроса населения в качественных и безопасных товарах и услугах в широком ассортименте и по доступным ценам;</w:t>
      </w:r>
    </w:p>
    <w:p w:rsidR="00E32E25" w:rsidRPr="00E32E25" w:rsidRDefault="00644D92" w:rsidP="00567E1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стимулирование развития торговли, общественного питания и бытового обслуживания </w:t>
      </w:r>
      <w:r w:rsidR="00567E18">
        <w:rPr>
          <w:rFonts w:ascii="Times New Roman" w:hAnsi="Times New Roman" w:cs="Times New Roman"/>
          <w:sz w:val="28"/>
          <w:szCs w:val="28"/>
        </w:rPr>
        <w:t>в населенном пункте</w:t>
      </w:r>
      <w:r w:rsidR="00E32E25" w:rsidRPr="00E32E25">
        <w:rPr>
          <w:rFonts w:ascii="Times New Roman" w:hAnsi="Times New Roman" w:cs="Times New Roman"/>
          <w:sz w:val="28"/>
          <w:szCs w:val="28"/>
        </w:rPr>
        <w:t>;</w:t>
      </w:r>
    </w:p>
    <w:p w:rsidR="00E32E25" w:rsidRPr="00E32E25" w:rsidRDefault="00644D92" w:rsidP="00567E1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повышение территориальной и ценовой доступности сферы торговли и услуг для населения;</w:t>
      </w:r>
    </w:p>
    <w:p w:rsidR="00E32E25" w:rsidRPr="00E32E25" w:rsidRDefault="00644D92" w:rsidP="00567E18">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обеспечение качества и безопасности поступающих и реализуемых на территории </w:t>
      </w:r>
      <w:r w:rsidR="00567E18">
        <w:rPr>
          <w:rFonts w:ascii="Times New Roman" w:hAnsi="Times New Roman" w:cs="Times New Roman"/>
          <w:sz w:val="28"/>
          <w:szCs w:val="28"/>
        </w:rPr>
        <w:t>муниципального образования</w:t>
      </w:r>
      <w:r w:rsidR="00E32E25" w:rsidRPr="00E32E25">
        <w:rPr>
          <w:rFonts w:ascii="Times New Roman" w:hAnsi="Times New Roman" w:cs="Times New Roman"/>
          <w:sz w:val="28"/>
          <w:szCs w:val="28"/>
        </w:rPr>
        <w:t xml:space="preserve"> товаров, услуг.</w:t>
      </w:r>
    </w:p>
    <w:p w:rsidR="00E32E25" w:rsidRPr="00644D92" w:rsidRDefault="00E32E25" w:rsidP="00567E18">
      <w:pPr>
        <w:pStyle w:val="a3"/>
        <w:ind w:left="0" w:firstLine="567"/>
        <w:jc w:val="both"/>
        <w:rPr>
          <w:rFonts w:ascii="Times New Roman" w:hAnsi="Times New Roman" w:cs="Times New Roman"/>
          <w:b/>
          <w:sz w:val="28"/>
          <w:szCs w:val="28"/>
        </w:rPr>
      </w:pPr>
      <w:r w:rsidRPr="00644D92">
        <w:rPr>
          <w:rFonts w:ascii="Times New Roman" w:hAnsi="Times New Roman" w:cs="Times New Roman"/>
          <w:b/>
          <w:sz w:val="28"/>
          <w:szCs w:val="28"/>
        </w:rPr>
        <w:t>Пути реализации:</w:t>
      </w:r>
    </w:p>
    <w:p w:rsidR="00E32E25" w:rsidRPr="00E32E25" w:rsidRDefault="00644D92" w:rsidP="00567E1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содействие реализации инвестиционных проектов, направленных на строительство новых объектов торговой инфраструктуры (логистических центров поставок, распределительных центров) и реконструкцию существующих объектов;</w:t>
      </w:r>
    </w:p>
    <w:p w:rsidR="00E32E25" w:rsidRPr="00E32E25" w:rsidRDefault="00644D92" w:rsidP="00567E1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обеспечение условий для создания в сфере торговли, общественного питания и бытового обслуживания новых рабочих мест;</w:t>
      </w:r>
    </w:p>
    <w:p w:rsidR="00E32E25" w:rsidRPr="00E32E25" w:rsidRDefault="00644D92" w:rsidP="00567E18">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развитие информационного обеспечения в сфере торговли.</w:t>
      </w:r>
    </w:p>
    <w:p w:rsidR="008018E1" w:rsidRDefault="008018E1" w:rsidP="00567E18">
      <w:pPr>
        <w:pStyle w:val="a3"/>
        <w:ind w:left="0" w:firstLine="567"/>
        <w:jc w:val="both"/>
        <w:rPr>
          <w:rFonts w:ascii="Times New Roman" w:hAnsi="Times New Roman" w:cs="Times New Roman"/>
          <w:b/>
          <w:sz w:val="28"/>
          <w:szCs w:val="28"/>
        </w:rPr>
      </w:pPr>
    </w:p>
    <w:p w:rsidR="008018E1" w:rsidRDefault="008018E1" w:rsidP="00567E18">
      <w:pPr>
        <w:pStyle w:val="a3"/>
        <w:ind w:left="0" w:firstLine="567"/>
        <w:jc w:val="both"/>
        <w:rPr>
          <w:rFonts w:ascii="Times New Roman" w:hAnsi="Times New Roman" w:cs="Times New Roman"/>
          <w:b/>
          <w:sz w:val="28"/>
          <w:szCs w:val="28"/>
        </w:rPr>
      </w:pPr>
    </w:p>
    <w:p w:rsidR="00E32E25" w:rsidRPr="00644D92" w:rsidRDefault="00E32E25" w:rsidP="00567E18">
      <w:pPr>
        <w:pStyle w:val="a3"/>
        <w:ind w:left="0" w:firstLine="567"/>
        <w:jc w:val="both"/>
        <w:rPr>
          <w:rFonts w:ascii="Times New Roman" w:hAnsi="Times New Roman" w:cs="Times New Roman"/>
          <w:b/>
          <w:sz w:val="28"/>
          <w:szCs w:val="28"/>
        </w:rPr>
      </w:pPr>
      <w:r w:rsidRPr="00644D92">
        <w:rPr>
          <w:rFonts w:ascii="Times New Roman" w:hAnsi="Times New Roman" w:cs="Times New Roman"/>
          <w:b/>
          <w:sz w:val="28"/>
          <w:szCs w:val="28"/>
        </w:rPr>
        <w:t>Ожидаемые результаты:</w:t>
      </w:r>
    </w:p>
    <w:p w:rsidR="00E32E25" w:rsidRPr="00E32E25" w:rsidRDefault="00644D92" w:rsidP="00567E1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положительная динамика оборота оптовой и розничной торговли, оборота общественного питания, объемов бытовых услуг, увеличение оборота розничной торговли, общественного питания, объемов бытовых услуг на душу населения;</w:t>
      </w:r>
    </w:p>
    <w:p w:rsidR="00E32E25" w:rsidRPr="00E32E25" w:rsidRDefault="00644D92" w:rsidP="00567E1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сохранение стабильной ценовой ситуации на продовольственном рынке </w:t>
      </w:r>
      <w:r w:rsidR="00567E18">
        <w:rPr>
          <w:rFonts w:ascii="Times New Roman" w:hAnsi="Times New Roman" w:cs="Times New Roman"/>
          <w:sz w:val="28"/>
          <w:szCs w:val="28"/>
        </w:rPr>
        <w:t>муниципального образования</w:t>
      </w:r>
      <w:r w:rsidR="00E32E25" w:rsidRPr="00E32E25">
        <w:rPr>
          <w:rFonts w:ascii="Times New Roman" w:hAnsi="Times New Roman" w:cs="Times New Roman"/>
          <w:sz w:val="28"/>
          <w:szCs w:val="28"/>
        </w:rPr>
        <w:t>;</w:t>
      </w:r>
    </w:p>
    <w:p w:rsidR="00E32E25" w:rsidRPr="00E32E25" w:rsidRDefault="00644D92" w:rsidP="00567E1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повышение уровня культуры обслуживания в сфере потребительского рынка.</w:t>
      </w:r>
    </w:p>
    <w:p w:rsidR="00E32E25" w:rsidRPr="00E32E25" w:rsidRDefault="00E32E25" w:rsidP="00567E18">
      <w:pPr>
        <w:pStyle w:val="a3"/>
        <w:ind w:left="0" w:firstLine="567"/>
        <w:jc w:val="both"/>
        <w:rPr>
          <w:rFonts w:ascii="Times New Roman" w:hAnsi="Times New Roman" w:cs="Times New Roman"/>
          <w:b/>
          <w:sz w:val="28"/>
          <w:szCs w:val="28"/>
        </w:rPr>
      </w:pPr>
    </w:p>
    <w:p w:rsidR="00E32E25" w:rsidRDefault="00E32E25" w:rsidP="008E0A7E">
      <w:pPr>
        <w:pStyle w:val="a3"/>
        <w:numPr>
          <w:ilvl w:val="1"/>
          <w:numId w:val="1"/>
        </w:numPr>
        <w:ind w:left="0" w:firstLine="0"/>
        <w:jc w:val="center"/>
        <w:rPr>
          <w:rFonts w:ascii="Times New Roman" w:hAnsi="Times New Roman" w:cs="Times New Roman"/>
          <w:b/>
          <w:sz w:val="28"/>
          <w:szCs w:val="28"/>
        </w:rPr>
      </w:pPr>
      <w:r w:rsidRPr="00442B3C">
        <w:rPr>
          <w:rFonts w:ascii="Times New Roman" w:hAnsi="Times New Roman" w:cs="Times New Roman"/>
          <w:b/>
          <w:sz w:val="28"/>
          <w:szCs w:val="28"/>
        </w:rPr>
        <w:t>Рынок труда и социально-трудовые отношения</w:t>
      </w:r>
    </w:p>
    <w:p w:rsidR="00442B3C" w:rsidRPr="00E32E25" w:rsidRDefault="00442B3C" w:rsidP="00442B3C">
      <w:pPr>
        <w:pStyle w:val="a3"/>
        <w:ind w:left="1287"/>
        <w:rPr>
          <w:rFonts w:ascii="Times New Roman" w:hAnsi="Times New Roman" w:cs="Times New Roman"/>
          <w:b/>
          <w:sz w:val="28"/>
          <w:szCs w:val="28"/>
        </w:rPr>
      </w:pPr>
    </w:p>
    <w:p w:rsidR="00E32E25" w:rsidRPr="00E32E25" w:rsidRDefault="00E32E25" w:rsidP="00B73248">
      <w:pPr>
        <w:pStyle w:val="a3"/>
        <w:ind w:left="0" w:firstLine="567"/>
        <w:jc w:val="both"/>
        <w:rPr>
          <w:rFonts w:ascii="Times New Roman" w:hAnsi="Times New Roman" w:cs="Times New Roman"/>
          <w:b/>
          <w:i/>
          <w:sz w:val="28"/>
          <w:szCs w:val="28"/>
        </w:rPr>
      </w:pPr>
      <w:proofErr w:type="gramStart"/>
      <w:r w:rsidRPr="00E32E25">
        <w:rPr>
          <w:rFonts w:ascii="Times New Roman" w:hAnsi="Times New Roman" w:cs="Times New Roman"/>
          <w:sz w:val="28"/>
          <w:szCs w:val="28"/>
        </w:rPr>
        <w:t>Государственная политика по содействию эффективной занятости и развитию социально-трудовых отношений будет базироваться на реализации государственной программы Саратовской области</w:t>
      </w:r>
      <w:r w:rsidR="006551FB">
        <w:rPr>
          <w:rFonts w:ascii="Times New Roman" w:hAnsi="Times New Roman" w:cs="Times New Roman"/>
          <w:sz w:val="28"/>
          <w:szCs w:val="28"/>
        </w:rPr>
        <w:t xml:space="preserve"> </w:t>
      </w:r>
      <w:r w:rsidRPr="00E32E25">
        <w:rPr>
          <w:rFonts w:ascii="Times New Roman" w:hAnsi="Times New Roman" w:cs="Times New Roman"/>
          <w:bCs/>
          <w:sz w:val="28"/>
          <w:szCs w:val="28"/>
        </w:rPr>
        <w:t>«Содействие занятости населения, совершенствование социально-трудовых отношений и регулирование трудовой миграции в Саратовской области до 2020</w:t>
      </w:r>
      <w:r w:rsidR="00644D92">
        <w:rPr>
          <w:rFonts w:ascii="Times New Roman" w:hAnsi="Times New Roman" w:cs="Times New Roman"/>
          <w:bCs/>
          <w:sz w:val="28"/>
          <w:szCs w:val="28"/>
        </w:rPr>
        <w:t xml:space="preserve"> </w:t>
      </w:r>
      <w:r w:rsidRPr="00E32E25">
        <w:rPr>
          <w:rFonts w:ascii="Times New Roman" w:hAnsi="Times New Roman" w:cs="Times New Roman"/>
          <w:bCs/>
          <w:sz w:val="28"/>
          <w:szCs w:val="28"/>
        </w:rPr>
        <w:t>года»</w:t>
      </w:r>
      <w:r w:rsidRPr="00E32E25">
        <w:rPr>
          <w:rFonts w:ascii="Times New Roman" w:hAnsi="Times New Roman" w:cs="Times New Roman"/>
          <w:sz w:val="28"/>
          <w:szCs w:val="28"/>
        </w:rPr>
        <w:t xml:space="preserve">, Законов Саратовской </w:t>
      </w:r>
      <w:r w:rsidRPr="00442B3C">
        <w:rPr>
          <w:rFonts w:ascii="Times New Roman" w:hAnsi="Times New Roman" w:cs="Times New Roman"/>
          <w:color w:val="000000" w:themeColor="text1"/>
          <w:sz w:val="28"/>
          <w:szCs w:val="28"/>
        </w:rPr>
        <w:t xml:space="preserve">области </w:t>
      </w:r>
      <w:hyperlink r:id="rId11" w:history="1">
        <w:r w:rsidRPr="00442B3C">
          <w:rPr>
            <w:rStyle w:val="a5"/>
            <w:rFonts w:ascii="Times New Roman" w:hAnsi="Times New Roman" w:cs="Times New Roman"/>
            <w:color w:val="000000" w:themeColor="text1"/>
            <w:sz w:val="28"/>
            <w:szCs w:val="28"/>
            <w:u w:val="none"/>
          </w:rPr>
          <w:t>«О социальном партнерстве в сфере труда»</w:t>
        </w:r>
      </w:hyperlink>
      <w:r w:rsidRPr="00442B3C">
        <w:rPr>
          <w:rFonts w:ascii="Times New Roman" w:hAnsi="Times New Roman" w:cs="Times New Roman"/>
          <w:b/>
          <w:color w:val="000000" w:themeColor="text1"/>
          <w:sz w:val="28"/>
          <w:szCs w:val="28"/>
        </w:rPr>
        <w:t xml:space="preserve">, </w:t>
      </w:r>
      <w:hyperlink r:id="rId12" w:history="1">
        <w:r w:rsidRPr="00442B3C">
          <w:rPr>
            <w:rStyle w:val="a5"/>
            <w:rFonts w:ascii="Times New Roman" w:hAnsi="Times New Roman" w:cs="Times New Roman"/>
            <w:color w:val="000000" w:themeColor="text1"/>
            <w:sz w:val="28"/>
            <w:szCs w:val="28"/>
            <w:u w:val="none"/>
          </w:rPr>
          <w:t>«Об областной (региональной) трехсторонней комиссии по регулированию социально-трудовых отношений»</w:t>
        </w:r>
      </w:hyperlink>
      <w:r w:rsidRPr="00442B3C">
        <w:rPr>
          <w:rFonts w:ascii="Times New Roman" w:hAnsi="Times New Roman" w:cs="Times New Roman"/>
          <w:b/>
          <w:color w:val="000000" w:themeColor="text1"/>
          <w:sz w:val="28"/>
          <w:szCs w:val="28"/>
        </w:rPr>
        <w:t xml:space="preserve">, </w:t>
      </w:r>
      <w:hyperlink r:id="rId13" w:history="1">
        <w:r w:rsidRPr="00442B3C">
          <w:rPr>
            <w:rStyle w:val="a5"/>
            <w:rFonts w:ascii="Times New Roman" w:hAnsi="Times New Roman" w:cs="Times New Roman"/>
            <w:color w:val="000000" w:themeColor="text1"/>
            <w:sz w:val="28"/>
            <w:szCs w:val="28"/>
            <w:u w:val="none"/>
          </w:rPr>
          <w:t>«О наделении органов местного самоуправления в Саратовской области</w:t>
        </w:r>
        <w:proofErr w:type="gramEnd"/>
        <w:r w:rsidRPr="00442B3C">
          <w:rPr>
            <w:rStyle w:val="a5"/>
            <w:rFonts w:ascii="Times New Roman" w:hAnsi="Times New Roman" w:cs="Times New Roman"/>
            <w:color w:val="000000" w:themeColor="text1"/>
            <w:sz w:val="28"/>
            <w:szCs w:val="28"/>
            <w:u w:val="none"/>
          </w:rPr>
          <w:t xml:space="preserve"> отдельными государственными </w:t>
        </w:r>
        <w:r w:rsidRPr="00442B3C">
          <w:rPr>
            <w:rStyle w:val="a5"/>
            <w:rFonts w:ascii="Times New Roman" w:hAnsi="Times New Roman" w:cs="Times New Roman"/>
            <w:color w:val="000000" w:themeColor="text1"/>
            <w:sz w:val="28"/>
            <w:szCs w:val="28"/>
            <w:u w:val="none"/>
          </w:rPr>
          <w:lastRenderedPageBreak/>
          <w:t>полномочиями по государственному управлению охраной труда»</w:t>
        </w:r>
      </w:hyperlink>
      <w:r w:rsidRPr="00442B3C">
        <w:rPr>
          <w:rFonts w:ascii="Times New Roman" w:hAnsi="Times New Roman" w:cs="Times New Roman"/>
          <w:color w:val="000000" w:themeColor="text1"/>
          <w:sz w:val="28"/>
          <w:szCs w:val="28"/>
        </w:rPr>
        <w:t xml:space="preserve">, </w:t>
      </w:r>
      <w:r w:rsidRPr="00E32E25">
        <w:rPr>
          <w:rFonts w:ascii="Times New Roman" w:hAnsi="Times New Roman" w:cs="Times New Roman"/>
          <w:sz w:val="28"/>
          <w:szCs w:val="28"/>
        </w:rPr>
        <w:t>плана совместных действий по охран</w:t>
      </w:r>
      <w:r w:rsidR="004D3682">
        <w:rPr>
          <w:rFonts w:ascii="Times New Roman" w:hAnsi="Times New Roman" w:cs="Times New Roman"/>
          <w:sz w:val="28"/>
          <w:szCs w:val="28"/>
        </w:rPr>
        <w:t xml:space="preserve">е труда администрации </w:t>
      </w:r>
      <w:r w:rsidR="006E7039">
        <w:rPr>
          <w:rFonts w:ascii="Times New Roman" w:hAnsi="Times New Roman" w:cs="Times New Roman"/>
          <w:sz w:val="28"/>
          <w:szCs w:val="28"/>
        </w:rPr>
        <w:t>Мечетненского</w:t>
      </w:r>
      <w:r w:rsidRPr="00E32E25">
        <w:rPr>
          <w:rFonts w:ascii="Times New Roman" w:hAnsi="Times New Roman" w:cs="Times New Roman"/>
          <w:sz w:val="28"/>
          <w:szCs w:val="28"/>
        </w:rPr>
        <w:t xml:space="preserve"> муниципального </w:t>
      </w:r>
      <w:r w:rsidR="0064237B">
        <w:rPr>
          <w:rFonts w:ascii="Times New Roman" w:hAnsi="Times New Roman" w:cs="Times New Roman"/>
          <w:sz w:val="28"/>
          <w:szCs w:val="28"/>
        </w:rPr>
        <w:t xml:space="preserve">образования </w:t>
      </w:r>
      <w:r w:rsidRPr="00E32E25">
        <w:rPr>
          <w:rFonts w:ascii="Times New Roman" w:hAnsi="Times New Roman" w:cs="Times New Roman"/>
          <w:sz w:val="28"/>
          <w:szCs w:val="28"/>
        </w:rPr>
        <w:t>и Восточного территориального отдела Управления Федеральной службы</w:t>
      </w:r>
      <w:r w:rsidR="004D3682">
        <w:rPr>
          <w:rFonts w:ascii="Times New Roman" w:hAnsi="Times New Roman" w:cs="Times New Roman"/>
          <w:sz w:val="28"/>
          <w:szCs w:val="28"/>
        </w:rPr>
        <w:t xml:space="preserve"> по надзору в сфере защиты прав.</w:t>
      </w:r>
    </w:p>
    <w:p w:rsidR="00E32E25" w:rsidRPr="00D635B2" w:rsidRDefault="00E32E25" w:rsidP="00E32E25">
      <w:pPr>
        <w:pStyle w:val="a3"/>
        <w:ind w:left="0" w:firstLine="567"/>
        <w:rPr>
          <w:rFonts w:ascii="Times New Roman" w:hAnsi="Times New Roman" w:cs="Times New Roman"/>
          <w:b/>
          <w:sz w:val="28"/>
          <w:szCs w:val="28"/>
        </w:rPr>
      </w:pPr>
      <w:r w:rsidRPr="00D635B2">
        <w:rPr>
          <w:rFonts w:ascii="Times New Roman" w:hAnsi="Times New Roman" w:cs="Times New Roman"/>
          <w:b/>
          <w:sz w:val="28"/>
          <w:szCs w:val="28"/>
        </w:rPr>
        <w:t>Приоритетные задачи:</w:t>
      </w:r>
    </w:p>
    <w:p w:rsidR="00E32E25" w:rsidRPr="00E32E25" w:rsidRDefault="00D635B2"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снижение производственного травматизма и профессиональной заболеваемости работников путем улучшения условий и охраны труда;</w:t>
      </w:r>
    </w:p>
    <w:p w:rsidR="00B73248" w:rsidRDefault="00D635B2"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создание условий</w:t>
      </w:r>
      <w:r w:rsidR="00B73248">
        <w:rPr>
          <w:rFonts w:ascii="Times New Roman" w:hAnsi="Times New Roman" w:cs="Times New Roman"/>
          <w:sz w:val="28"/>
          <w:szCs w:val="28"/>
        </w:rPr>
        <w:t>, обеспечивающих сохранение жизни и здоровья работников в процессе трудовой деятельности;</w:t>
      </w:r>
    </w:p>
    <w:p w:rsidR="00E32E25" w:rsidRPr="00E32E25" w:rsidRDefault="00D635B2" w:rsidP="00442B3C">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00B73248">
        <w:rPr>
          <w:rFonts w:ascii="Times New Roman" w:hAnsi="Times New Roman" w:cs="Times New Roman"/>
          <w:sz w:val="28"/>
          <w:szCs w:val="28"/>
        </w:rPr>
        <w:t>обеспечение конституционных прав и гарантий работников на здоровые и безопасные условия труда.</w:t>
      </w:r>
    </w:p>
    <w:p w:rsidR="00E32E25" w:rsidRPr="00D635B2" w:rsidRDefault="00E32E25" w:rsidP="00442B3C">
      <w:pPr>
        <w:pStyle w:val="a3"/>
        <w:ind w:left="0" w:firstLine="567"/>
        <w:jc w:val="both"/>
        <w:rPr>
          <w:rFonts w:ascii="Times New Roman" w:hAnsi="Times New Roman" w:cs="Times New Roman"/>
          <w:b/>
          <w:sz w:val="28"/>
          <w:szCs w:val="28"/>
        </w:rPr>
      </w:pPr>
      <w:r w:rsidRPr="00D635B2">
        <w:rPr>
          <w:rFonts w:ascii="Times New Roman" w:hAnsi="Times New Roman" w:cs="Times New Roman"/>
          <w:b/>
          <w:sz w:val="28"/>
          <w:szCs w:val="28"/>
        </w:rPr>
        <w:t>Пути реализации:</w:t>
      </w:r>
    </w:p>
    <w:p w:rsidR="00E32E25" w:rsidRDefault="00D635B2"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организация проведения аттестации рабочих мест, предупреждение производственного травматиз</w:t>
      </w:r>
      <w:r w:rsidR="00B73248">
        <w:rPr>
          <w:rFonts w:ascii="Times New Roman" w:hAnsi="Times New Roman" w:cs="Times New Roman"/>
          <w:sz w:val="28"/>
          <w:szCs w:val="28"/>
        </w:rPr>
        <w:t>ма;</w:t>
      </w:r>
    </w:p>
    <w:p w:rsidR="00B73248" w:rsidRPr="00E32E25" w:rsidRDefault="00D635B2" w:rsidP="00442B3C">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002D5BE7">
        <w:rPr>
          <w:rFonts w:ascii="Times New Roman" w:hAnsi="Times New Roman" w:cs="Times New Roman"/>
          <w:sz w:val="28"/>
          <w:szCs w:val="28"/>
        </w:rPr>
        <w:t>приведение условий труда в соответствие с государственными нормативными требованиями охраны труда – отсутствие предписаний и замечаний по соответствию государственным нормативным требованиям охраны труда.</w:t>
      </w:r>
    </w:p>
    <w:p w:rsidR="00E32E25" w:rsidRPr="00D635B2" w:rsidRDefault="00E32E25" w:rsidP="00442B3C">
      <w:pPr>
        <w:pStyle w:val="a3"/>
        <w:ind w:left="0" w:firstLine="567"/>
        <w:jc w:val="both"/>
        <w:rPr>
          <w:rFonts w:ascii="Times New Roman" w:hAnsi="Times New Roman" w:cs="Times New Roman"/>
          <w:b/>
          <w:sz w:val="28"/>
          <w:szCs w:val="28"/>
        </w:rPr>
      </w:pPr>
      <w:r w:rsidRPr="00D635B2">
        <w:rPr>
          <w:rFonts w:ascii="Times New Roman" w:hAnsi="Times New Roman" w:cs="Times New Roman"/>
          <w:b/>
          <w:sz w:val="28"/>
          <w:szCs w:val="28"/>
        </w:rPr>
        <w:t>Ожидаемые результаты:</w:t>
      </w:r>
    </w:p>
    <w:p w:rsidR="00E32E25" w:rsidRDefault="00D635B2"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отсутствие уровн</w:t>
      </w:r>
      <w:r w:rsidR="002D5BE7">
        <w:rPr>
          <w:rFonts w:ascii="Times New Roman" w:hAnsi="Times New Roman" w:cs="Times New Roman"/>
          <w:sz w:val="28"/>
          <w:szCs w:val="28"/>
        </w:rPr>
        <w:t>я производственного травматизма.</w:t>
      </w:r>
    </w:p>
    <w:p w:rsidR="002D5BE7" w:rsidRPr="00E32E25" w:rsidRDefault="002D5BE7" w:rsidP="00E32E25">
      <w:pPr>
        <w:pStyle w:val="a3"/>
        <w:ind w:left="0" w:firstLine="567"/>
        <w:rPr>
          <w:rFonts w:ascii="Times New Roman" w:hAnsi="Times New Roman" w:cs="Times New Roman"/>
          <w:sz w:val="28"/>
          <w:szCs w:val="28"/>
        </w:rPr>
      </w:pPr>
    </w:p>
    <w:p w:rsidR="00E32E25" w:rsidRPr="00E32E25" w:rsidRDefault="00E32E25" w:rsidP="008E0A7E">
      <w:pPr>
        <w:pStyle w:val="a3"/>
        <w:ind w:left="0"/>
        <w:jc w:val="center"/>
        <w:rPr>
          <w:rFonts w:ascii="Times New Roman" w:hAnsi="Times New Roman" w:cs="Times New Roman"/>
          <w:b/>
          <w:sz w:val="28"/>
          <w:szCs w:val="28"/>
        </w:rPr>
      </w:pPr>
      <w:r w:rsidRPr="00E32E25">
        <w:rPr>
          <w:rFonts w:ascii="Times New Roman" w:hAnsi="Times New Roman" w:cs="Times New Roman"/>
          <w:b/>
          <w:sz w:val="28"/>
          <w:szCs w:val="28"/>
        </w:rPr>
        <w:t>4. Модернизация социальной сферы области</w:t>
      </w:r>
    </w:p>
    <w:p w:rsidR="00442B3C" w:rsidRDefault="00442B3C" w:rsidP="0004331F">
      <w:pPr>
        <w:pStyle w:val="a3"/>
        <w:ind w:left="0" w:firstLine="567"/>
        <w:jc w:val="center"/>
        <w:rPr>
          <w:rFonts w:ascii="Times New Roman" w:hAnsi="Times New Roman" w:cs="Times New Roman"/>
          <w:b/>
          <w:sz w:val="28"/>
          <w:szCs w:val="28"/>
        </w:rPr>
      </w:pPr>
    </w:p>
    <w:p w:rsidR="00E32E25" w:rsidRPr="00E32E25" w:rsidRDefault="00E32E25" w:rsidP="008E0A7E">
      <w:pPr>
        <w:pStyle w:val="a3"/>
        <w:ind w:left="0"/>
        <w:jc w:val="center"/>
        <w:rPr>
          <w:rFonts w:ascii="Times New Roman" w:hAnsi="Times New Roman" w:cs="Times New Roman"/>
          <w:b/>
          <w:sz w:val="28"/>
          <w:szCs w:val="28"/>
        </w:rPr>
      </w:pPr>
      <w:r w:rsidRPr="00E32E25">
        <w:rPr>
          <w:rFonts w:ascii="Times New Roman" w:hAnsi="Times New Roman" w:cs="Times New Roman"/>
          <w:b/>
          <w:sz w:val="28"/>
          <w:szCs w:val="28"/>
        </w:rPr>
        <w:t>4.1.Образование</w:t>
      </w:r>
    </w:p>
    <w:p w:rsidR="00E32E25" w:rsidRPr="00E32E25" w:rsidRDefault="00E32E25" w:rsidP="00E32E25">
      <w:pPr>
        <w:pStyle w:val="a3"/>
        <w:ind w:left="0" w:firstLine="567"/>
        <w:rPr>
          <w:rFonts w:ascii="Times New Roman" w:hAnsi="Times New Roman" w:cs="Times New Roman"/>
          <w:b/>
          <w:sz w:val="28"/>
          <w:szCs w:val="28"/>
        </w:rPr>
      </w:pPr>
    </w:p>
    <w:p w:rsidR="002D5BE7" w:rsidRPr="002E4A70" w:rsidRDefault="004D3682"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Система образования </w:t>
      </w:r>
      <w:r w:rsidR="006E7039">
        <w:rPr>
          <w:rFonts w:ascii="Times New Roman" w:hAnsi="Times New Roman" w:cs="Times New Roman"/>
          <w:sz w:val="28"/>
          <w:szCs w:val="28"/>
        </w:rPr>
        <w:t>Мечетненского</w:t>
      </w:r>
      <w:r w:rsidR="00E32E25" w:rsidRPr="002E4A70">
        <w:rPr>
          <w:rFonts w:ascii="Times New Roman" w:hAnsi="Times New Roman" w:cs="Times New Roman"/>
          <w:sz w:val="28"/>
          <w:szCs w:val="28"/>
        </w:rPr>
        <w:t xml:space="preserve"> муниципального </w:t>
      </w:r>
      <w:r w:rsidR="002D5BE7" w:rsidRPr="002E4A70">
        <w:rPr>
          <w:rFonts w:ascii="Times New Roman" w:hAnsi="Times New Roman" w:cs="Times New Roman"/>
          <w:sz w:val="28"/>
          <w:szCs w:val="28"/>
        </w:rPr>
        <w:t>образования</w:t>
      </w:r>
      <w:r w:rsidR="00E32E25" w:rsidRPr="002E4A70">
        <w:rPr>
          <w:rFonts w:ascii="Times New Roman" w:hAnsi="Times New Roman" w:cs="Times New Roman"/>
          <w:sz w:val="28"/>
          <w:szCs w:val="28"/>
        </w:rPr>
        <w:t xml:space="preserve"> включает</w:t>
      </w:r>
      <w:r w:rsidR="00D635B2">
        <w:rPr>
          <w:rFonts w:ascii="Times New Roman" w:hAnsi="Times New Roman" w:cs="Times New Roman"/>
          <w:sz w:val="28"/>
          <w:szCs w:val="28"/>
        </w:rPr>
        <w:t xml:space="preserve"> в себя</w:t>
      </w:r>
      <w:r w:rsidR="00E32E25" w:rsidRPr="002E4A70">
        <w:rPr>
          <w:rFonts w:ascii="Times New Roman" w:hAnsi="Times New Roman" w:cs="Times New Roman"/>
          <w:sz w:val="28"/>
          <w:szCs w:val="28"/>
        </w:rPr>
        <w:t xml:space="preserve"> </w:t>
      </w:r>
      <w:r w:rsidR="002D5BE7" w:rsidRPr="002E4A70">
        <w:rPr>
          <w:rFonts w:ascii="Times New Roman" w:hAnsi="Times New Roman" w:cs="Times New Roman"/>
          <w:sz w:val="28"/>
          <w:szCs w:val="28"/>
        </w:rPr>
        <w:t>1</w:t>
      </w:r>
      <w:r w:rsidR="00E32E25" w:rsidRPr="002E4A70">
        <w:rPr>
          <w:rFonts w:ascii="Times New Roman" w:hAnsi="Times New Roman" w:cs="Times New Roman"/>
          <w:sz w:val="28"/>
          <w:szCs w:val="28"/>
        </w:rPr>
        <w:t xml:space="preserve"> школ</w:t>
      </w:r>
      <w:r w:rsidR="002D5BE7" w:rsidRPr="002E4A70">
        <w:rPr>
          <w:rFonts w:ascii="Times New Roman" w:hAnsi="Times New Roman" w:cs="Times New Roman"/>
          <w:sz w:val="28"/>
          <w:szCs w:val="28"/>
        </w:rPr>
        <w:t>у</w:t>
      </w:r>
      <w:r w:rsidR="00D635B2">
        <w:rPr>
          <w:rFonts w:ascii="Times New Roman" w:hAnsi="Times New Roman" w:cs="Times New Roman"/>
          <w:sz w:val="28"/>
          <w:szCs w:val="28"/>
        </w:rPr>
        <w:t xml:space="preserve"> и</w:t>
      </w:r>
      <w:r w:rsidR="00E32E25" w:rsidRPr="002E4A70">
        <w:rPr>
          <w:rFonts w:ascii="Times New Roman" w:hAnsi="Times New Roman" w:cs="Times New Roman"/>
          <w:sz w:val="28"/>
          <w:szCs w:val="28"/>
        </w:rPr>
        <w:t xml:space="preserve"> </w:t>
      </w:r>
      <w:r>
        <w:rPr>
          <w:rFonts w:ascii="Times New Roman" w:hAnsi="Times New Roman" w:cs="Times New Roman"/>
          <w:sz w:val="28"/>
          <w:szCs w:val="28"/>
        </w:rPr>
        <w:t>1 детский</w:t>
      </w:r>
      <w:r w:rsidR="00E32E25" w:rsidRPr="002E4A70">
        <w:rPr>
          <w:rFonts w:ascii="Times New Roman" w:hAnsi="Times New Roman" w:cs="Times New Roman"/>
          <w:sz w:val="28"/>
          <w:szCs w:val="28"/>
        </w:rPr>
        <w:t xml:space="preserve"> сад</w:t>
      </w:r>
      <w:r w:rsidR="002D5BE7" w:rsidRPr="002E4A70">
        <w:rPr>
          <w:rFonts w:ascii="Times New Roman" w:hAnsi="Times New Roman" w:cs="Times New Roman"/>
          <w:sz w:val="28"/>
          <w:szCs w:val="28"/>
        </w:rPr>
        <w:t>.</w:t>
      </w:r>
    </w:p>
    <w:p w:rsidR="00D77015" w:rsidRPr="002E4A70" w:rsidRDefault="00E32E25" w:rsidP="0004331F">
      <w:pPr>
        <w:pStyle w:val="a3"/>
        <w:ind w:left="0" w:firstLine="567"/>
        <w:jc w:val="both"/>
        <w:rPr>
          <w:rFonts w:ascii="Times New Roman" w:hAnsi="Times New Roman" w:cs="Times New Roman"/>
          <w:sz w:val="28"/>
          <w:szCs w:val="28"/>
        </w:rPr>
      </w:pPr>
      <w:r w:rsidRPr="00EB538C">
        <w:rPr>
          <w:rFonts w:ascii="Times New Roman" w:hAnsi="Times New Roman" w:cs="Times New Roman"/>
          <w:sz w:val="28"/>
          <w:szCs w:val="28"/>
        </w:rPr>
        <w:t xml:space="preserve">В образовательных учреждениях </w:t>
      </w:r>
      <w:r w:rsidR="006E7039" w:rsidRPr="00EB538C">
        <w:rPr>
          <w:rFonts w:ascii="Times New Roman" w:hAnsi="Times New Roman" w:cs="Times New Roman"/>
          <w:sz w:val="28"/>
          <w:szCs w:val="28"/>
        </w:rPr>
        <w:t>Мечетненского</w:t>
      </w:r>
      <w:r w:rsidR="004067EF" w:rsidRPr="00EB538C">
        <w:rPr>
          <w:rFonts w:ascii="Times New Roman" w:hAnsi="Times New Roman" w:cs="Times New Roman"/>
          <w:sz w:val="28"/>
          <w:szCs w:val="28"/>
        </w:rPr>
        <w:t xml:space="preserve"> муниципального образования</w:t>
      </w:r>
      <w:r w:rsidRPr="00EB538C">
        <w:rPr>
          <w:rFonts w:ascii="Times New Roman" w:hAnsi="Times New Roman" w:cs="Times New Roman"/>
          <w:sz w:val="28"/>
          <w:szCs w:val="28"/>
        </w:rPr>
        <w:t xml:space="preserve"> работают </w:t>
      </w:r>
      <w:r w:rsidR="00EB538C">
        <w:rPr>
          <w:rFonts w:ascii="Times New Roman" w:hAnsi="Times New Roman" w:cs="Times New Roman"/>
          <w:sz w:val="28"/>
          <w:szCs w:val="28"/>
        </w:rPr>
        <w:t>48</w:t>
      </w:r>
      <w:r w:rsidR="00D77015" w:rsidRPr="00EB538C">
        <w:rPr>
          <w:rFonts w:ascii="Times New Roman" w:hAnsi="Times New Roman" w:cs="Times New Roman"/>
          <w:sz w:val="28"/>
          <w:szCs w:val="28"/>
        </w:rPr>
        <w:t xml:space="preserve"> </w:t>
      </w:r>
      <w:r w:rsidR="00EB538C">
        <w:rPr>
          <w:rFonts w:ascii="Times New Roman" w:hAnsi="Times New Roman" w:cs="Times New Roman"/>
          <w:sz w:val="28"/>
          <w:szCs w:val="28"/>
        </w:rPr>
        <w:t>человек</w:t>
      </w:r>
      <w:r w:rsidRPr="00EB538C">
        <w:rPr>
          <w:rFonts w:ascii="Times New Roman" w:hAnsi="Times New Roman" w:cs="Times New Roman"/>
          <w:sz w:val="28"/>
          <w:szCs w:val="28"/>
        </w:rPr>
        <w:t xml:space="preserve">, в том числе </w:t>
      </w:r>
      <w:r w:rsidR="00EB538C">
        <w:rPr>
          <w:rFonts w:ascii="Times New Roman" w:hAnsi="Times New Roman" w:cs="Times New Roman"/>
          <w:sz w:val="28"/>
          <w:szCs w:val="28"/>
        </w:rPr>
        <w:t>22</w:t>
      </w:r>
      <w:r w:rsidR="006E6875">
        <w:rPr>
          <w:rFonts w:ascii="Times New Roman" w:hAnsi="Times New Roman" w:cs="Times New Roman"/>
          <w:sz w:val="28"/>
          <w:szCs w:val="28"/>
        </w:rPr>
        <w:t xml:space="preserve"> педагога</w:t>
      </w:r>
      <w:r w:rsidRPr="00EB538C">
        <w:rPr>
          <w:rFonts w:ascii="Times New Roman" w:hAnsi="Times New Roman" w:cs="Times New Roman"/>
          <w:sz w:val="28"/>
          <w:szCs w:val="28"/>
        </w:rPr>
        <w:t xml:space="preserve"> (в школах – </w:t>
      </w:r>
      <w:r w:rsidR="00157724" w:rsidRPr="00EB538C">
        <w:rPr>
          <w:rFonts w:ascii="Times New Roman" w:hAnsi="Times New Roman" w:cs="Times New Roman"/>
          <w:sz w:val="28"/>
          <w:szCs w:val="28"/>
        </w:rPr>
        <w:t>1</w:t>
      </w:r>
      <w:r w:rsidR="00EB538C">
        <w:rPr>
          <w:rFonts w:ascii="Times New Roman" w:hAnsi="Times New Roman" w:cs="Times New Roman"/>
          <w:sz w:val="28"/>
          <w:szCs w:val="28"/>
        </w:rPr>
        <w:t>7</w:t>
      </w:r>
      <w:r w:rsidR="00685460" w:rsidRPr="00EB538C">
        <w:rPr>
          <w:rFonts w:ascii="Times New Roman" w:hAnsi="Times New Roman" w:cs="Times New Roman"/>
          <w:sz w:val="28"/>
          <w:szCs w:val="28"/>
        </w:rPr>
        <w:t>, в детском садике</w:t>
      </w:r>
      <w:r w:rsidRPr="00EB538C">
        <w:rPr>
          <w:rFonts w:ascii="Times New Roman" w:hAnsi="Times New Roman" w:cs="Times New Roman"/>
          <w:sz w:val="28"/>
          <w:szCs w:val="28"/>
        </w:rPr>
        <w:t xml:space="preserve"> – </w:t>
      </w:r>
      <w:r w:rsidR="00EB538C">
        <w:rPr>
          <w:rFonts w:ascii="Times New Roman" w:hAnsi="Times New Roman" w:cs="Times New Roman"/>
          <w:sz w:val="28"/>
          <w:szCs w:val="28"/>
        </w:rPr>
        <w:t>5</w:t>
      </w:r>
      <w:r w:rsidRPr="00EB538C">
        <w:rPr>
          <w:rFonts w:ascii="Times New Roman" w:hAnsi="Times New Roman" w:cs="Times New Roman"/>
          <w:sz w:val="28"/>
          <w:szCs w:val="28"/>
        </w:rPr>
        <w:t>).</w:t>
      </w:r>
      <w:r w:rsidR="00CD47B5">
        <w:rPr>
          <w:rFonts w:ascii="Times New Roman" w:hAnsi="Times New Roman" w:cs="Times New Roman"/>
          <w:sz w:val="28"/>
          <w:szCs w:val="28"/>
        </w:rPr>
        <w:t xml:space="preserve">  </w:t>
      </w:r>
      <w:r w:rsidRPr="002E4A70">
        <w:rPr>
          <w:rFonts w:ascii="Times New Roman" w:hAnsi="Times New Roman" w:cs="Times New Roman"/>
          <w:sz w:val="28"/>
          <w:szCs w:val="28"/>
        </w:rPr>
        <w:t xml:space="preserve"> </w:t>
      </w:r>
    </w:p>
    <w:p w:rsidR="00E32E25" w:rsidRPr="00ED4A7C" w:rsidRDefault="00A979C4" w:rsidP="0004331F">
      <w:pPr>
        <w:pStyle w:val="a3"/>
        <w:ind w:left="0" w:firstLine="567"/>
        <w:jc w:val="both"/>
        <w:rPr>
          <w:rFonts w:ascii="Times New Roman" w:hAnsi="Times New Roman" w:cs="Times New Roman"/>
          <w:sz w:val="28"/>
          <w:szCs w:val="28"/>
        </w:rPr>
      </w:pPr>
      <w:r w:rsidRPr="00ED4A7C">
        <w:rPr>
          <w:rFonts w:ascii="Times New Roman" w:hAnsi="Times New Roman" w:cs="Times New Roman"/>
          <w:sz w:val="28"/>
          <w:szCs w:val="28"/>
        </w:rPr>
        <w:t xml:space="preserve">Очередность на получение места </w:t>
      </w:r>
      <w:r w:rsidR="00B2182D">
        <w:rPr>
          <w:rFonts w:ascii="Times New Roman" w:hAnsi="Times New Roman" w:cs="Times New Roman"/>
          <w:sz w:val="28"/>
          <w:szCs w:val="28"/>
        </w:rPr>
        <w:t>в детский сад</w:t>
      </w:r>
      <w:r w:rsidR="00E32E25" w:rsidRPr="00ED4A7C">
        <w:rPr>
          <w:rFonts w:ascii="Times New Roman" w:hAnsi="Times New Roman" w:cs="Times New Roman"/>
          <w:sz w:val="28"/>
          <w:szCs w:val="28"/>
        </w:rPr>
        <w:t xml:space="preserve"> </w:t>
      </w:r>
      <w:r w:rsidR="006E7039">
        <w:rPr>
          <w:rFonts w:ascii="Times New Roman" w:hAnsi="Times New Roman" w:cs="Times New Roman"/>
          <w:sz w:val="28"/>
          <w:szCs w:val="28"/>
        </w:rPr>
        <w:t>Мечетненского</w:t>
      </w:r>
      <w:r w:rsidR="002D5BE7" w:rsidRPr="00ED4A7C">
        <w:rPr>
          <w:rFonts w:ascii="Times New Roman" w:hAnsi="Times New Roman" w:cs="Times New Roman"/>
          <w:sz w:val="28"/>
          <w:szCs w:val="28"/>
        </w:rPr>
        <w:t xml:space="preserve"> муниципального образования</w:t>
      </w:r>
      <w:r w:rsidR="00E32E25" w:rsidRPr="00ED4A7C">
        <w:rPr>
          <w:rFonts w:ascii="Times New Roman" w:hAnsi="Times New Roman" w:cs="Times New Roman"/>
          <w:sz w:val="28"/>
          <w:szCs w:val="28"/>
        </w:rPr>
        <w:t xml:space="preserve"> отсутствует.</w:t>
      </w:r>
    </w:p>
    <w:p w:rsidR="00B2182D" w:rsidRDefault="00E32E25" w:rsidP="0004331F">
      <w:pPr>
        <w:pStyle w:val="a3"/>
        <w:ind w:left="0" w:firstLine="567"/>
        <w:jc w:val="both"/>
        <w:rPr>
          <w:rFonts w:ascii="Times New Roman" w:hAnsi="Times New Roman" w:cs="Times New Roman"/>
          <w:sz w:val="28"/>
          <w:szCs w:val="28"/>
        </w:rPr>
      </w:pPr>
      <w:r w:rsidRPr="00ED4A7C">
        <w:rPr>
          <w:rFonts w:ascii="Times New Roman" w:hAnsi="Times New Roman" w:cs="Times New Roman"/>
          <w:sz w:val="28"/>
          <w:szCs w:val="28"/>
        </w:rPr>
        <w:t xml:space="preserve">В </w:t>
      </w:r>
      <w:r w:rsidR="002D5BE7" w:rsidRPr="00ED4A7C">
        <w:rPr>
          <w:rFonts w:ascii="Times New Roman" w:hAnsi="Times New Roman" w:cs="Times New Roman"/>
          <w:sz w:val="28"/>
          <w:szCs w:val="28"/>
        </w:rPr>
        <w:t>МБОУ</w:t>
      </w:r>
      <w:r w:rsidR="00D635B2">
        <w:rPr>
          <w:rFonts w:ascii="Times New Roman" w:hAnsi="Times New Roman" w:cs="Times New Roman"/>
          <w:sz w:val="28"/>
          <w:szCs w:val="28"/>
        </w:rPr>
        <w:t>-</w:t>
      </w:r>
      <w:r w:rsidR="00157724">
        <w:rPr>
          <w:rFonts w:ascii="Times New Roman" w:hAnsi="Times New Roman" w:cs="Times New Roman"/>
          <w:sz w:val="28"/>
          <w:szCs w:val="28"/>
        </w:rPr>
        <w:t>СОШ с</w:t>
      </w:r>
      <w:proofErr w:type="gramStart"/>
      <w:r w:rsidR="00157724">
        <w:rPr>
          <w:rFonts w:ascii="Times New Roman" w:hAnsi="Times New Roman" w:cs="Times New Roman"/>
          <w:sz w:val="28"/>
          <w:szCs w:val="28"/>
        </w:rPr>
        <w:t>.</w:t>
      </w:r>
      <w:r w:rsidR="00B2182D">
        <w:rPr>
          <w:rFonts w:ascii="Times New Roman" w:hAnsi="Times New Roman" w:cs="Times New Roman"/>
          <w:sz w:val="28"/>
          <w:szCs w:val="28"/>
        </w:rPr>
        <w:t>М</w:t>
      </w:r>
      <w:proofErr w:type="gramEnd"/>
      <w:r w:rsidR="00B2182D">
        <w:rPr>
          <w:rFonts w:ascii="Times New Roman" w:hAnsi="Times New Roman" w:cs="Times New Roman"/>
          <w:sz w:val="28"/>
          <w:szCs w:val="28"/>
        </w:rPr>
        <w:t>ечетное</w:t>
      </w:r>
      <w:r w:rsidR="002D5BE7" w:rsidRPr="00ED4A7C">
        <w:rPr>
          <w:rFonts w:ascii="Times New Roman" w:hAnsi="Times New Roman" w:cs="Times New Roman"/>
          <w:sz w:val="28"/>
          <w:szCs w:val="28"/>
        </w:rPr>
        <w:t xml:space="preserve"> </w:t>
      </w:r>
      <w:r w:rsidRPr="00ED4A7C">
        <w:rPr>
          <w:rFonts w:ascii="Times New Roman" w:hAnsi="Times New Roman" w:cs="Times New Roman"/>
          <w:sz w:val="28"/>
          <w:szCs w:val="28"/>
        </w:rPr>
        <w:t xml:space="preserve">обучается </w:t>
      </w:r>
      <w:r w:rsidR="00B2182D">
        <w:rPr>
          <w:rFonts w:ascii="Times New Roman" w:hAnsi="Times New Roman" w:cs="Times New Roman"/>
          <w:sz w:val="28"/>
          <w:szCs w:val="28"/>
        </w:rPr>
        <w:t xml:space="preserve"> 10</w:t>
      </w:r>
      <w:r w:rsidR="00EB538C">
        <w:rPr>
          <w:rFonts w:ascii="Times New Roman" w:hAnsi="Times New Roman" w:cs="Times New Roman"/>
          <w:sz w:val="28"/>
          <w:szCs w:val="28"/>
        </w:rPr>
        <w:t>7</w:t>
      </w:r>
      <w:r w:rsidR="00D635B2">
        <w:rPr>
          <w:rFonts w:ascii="Times New Roman" w:hAnsi="Times New Roman" w:cs="Times New Roman"/>
          <w:sz w:val="28"/>
          <w:szCs w:val="28"/>
        </w:rPr>
        <w:t xml:space="preserve"> </w:t>
      </w:r>
      <w:r w:rsidRPr="00ED4A7C">
        <w:rPr>
          <w:rFonts w:ascii="Times New Roman" w:hAnsi="Times New Roman" w:cs="Times New Roman"/>
          <w:sz w:val="28"/>
          <w:szCs w:val="28"/>
        </w:rPr>
        <w:t xml:space="preserve">человек. </w:t>
      </w:r>
    </w:p>
    <w:p w:rsidR="00D77015" w:rsidRPr="00ED4A7C" w:rsidRDefault="00D77015" w:rsidP="0004331F">
      <w:pPr>
        <w:pStyle w:val="a3"/>
        <w:ind w:left="0" w:firstLine="567"/>
        <w:jc w:val="both"/>
        <w:rPr>
          <w:rFonts w:ascii="Times New Roman" w:hAnsi="Times New Roman" w:cs="Times New Roman"/>
          <w:sz w:val="28"/>
          <w:szCs w:val="28"/>
        </w:rPr>
      </w:pPr>
      <w:r w:rsidRPr="00BB7327">
        <w:rPr>
          <w:rFonts w:ascii="Times New Roman" w:hAnsi="Times New Roman" w:cs="Times New Roman"/>
          <w:sz w:val="28"/>
          <w:szCs w:val="28"/>
        </w:rPr>
        <w:t>Проблемой является нехватка педагогов в МБОУ</w:t>
      </w:r>
      <w:r w:rsidR="00D635B2" w:rsidRPr="00BB7327">
        <w:rPr>
          <w:rFonts w:ascii="Times New Roman" w:hAnsi="Times New Roman" w:cs="Times New Roman"/>
          <w:sz w:val="28"/>
          <w:szCs w:val="28"/>
        </w:rPr>
        <w:t>-</w:t>
      </w:r>
      <w:r w:rsidR="00B2182D" w:rsidRPr="00BB7327">
        <w:rPr>
          <w:rFonts w:ascii="Times New Roman" w:hAnsi="Times New Roman" w:cs="Times New Roman"/>
          <w:sz w:val="28"/>
          <w:szCs w:val="28"/>
        </w:rPr>
        <w:t>СОШ с</w:t>
      </w:r>
      <w:proofErr w:type="gramStart"/>
      <w:r w:rsidR="00B2182D" w:rsidRPr="00BB7327">
        <w:rPr>
          <w:rFonts w:ascii="Times New Roman" w:hAnsi="Times New Roman" w:cs="Times New Roman"/>
          <w:sz w:val="28"/>
          <w:szCs w:val="28"/>
        </w:rPr>
        <w:t>.М</w:t>
      </w:r>
      <w:proofErr w:type="gramEnd"/>
      <w:r w:rsidR="00B2182D" w:rsidRPr="00BB7327">
        <w:rPr>
          <w:rFonts w:ascii="Times New Roman" w:hAnsi="Times New Roman" w:cs="Times New Roman"/>
          <w:sz w:val="28"/>
          <w:szCs w:val="28"/>
        </w:rPr>
        <w:t>ечетное</w:t>
      </w:r>
      <w:r w:rsidRPr="00BB7327">
        <w:rPr>
          <w:rFonts w:ascii="Times New Roman" w:hAnsi="Times New Roman" w:cs="Times New Roman"/>
          <w:sz w:val="28"/>
          <w:szCs w:val="28"/>
        </w:rPr>
        <w:t>.</w:t>
      </w:r>
    </w:p>
    <w:p w:rsidR="00E32E25" w:rsidRPr="00ED4A7C" w:rsidRDefault="00E32E25" w:rsidP="0004331F">
      <w:pPr>
        <w:pStyle w:val="a3"/>
        <w:ind w:left="0" w:firstLine="567"/>
        <w:jc w:val="both"/>
        <w:rPr>
          <w:rFonts w:ascii="Times New Roman" w:hAnsi="Times New Roman" w:cs="Times New Roman"/>
          <w:sz w:val="28"/>
          <w:szCs w:val="28"/>
        </w:rPr>
      </w:pPr>
      <w:r w:rsidRPr="00ED4A7C">
        <w:rPr>
          <w:rFonts w:ascii="Times New Roman" w:hAnsi="Times New Roman" w:cs="Times New Roman"/>
          <w:sz w:val="28"/>
          <w:szCs w:val="28"/>
        </w:rPr>
        <w:t>Организация летнего оздоровления и отдыха детей ежегод</w:t>
      </w:r>
      <w:r w:rsidR="004067EF" w:rsidRPr="00ED4A7C">
        <w:rPr>
          <w:rFonts w:ascii="Times New Roman" w:hAnsi="Times New Roman" w:cs="Times New Roman"/>
          <w:sz w:val="28"/>
          <w:szCs w:val="28"/>
        </w:rPr>
        <w:t>но осуществляется на средства из бюджета Советского муниципального района</w:t>
      </w:r>
      <w:r w:rsidRPr="00ED4A7C">
        <w:rPr>
          <w:rFonts w:ascii="Times New Roman" w:hAnsi="Times New Roman" w:cs="Times New Roman"/>
          <w:sz w:val="28"/>
          <w:szCs w:val="28"/>
        </w:rPr>
        <w:t>.</w:t>
      </w:r>
    </w:p>
    <w:p w:rsidR="00E32E25" w:rsidRPr="00D635B2" w:rsidRDefault="00E32E25" w:rsidP="0004331F">
      <w:pPr>
        <w:pStyle w:val="a3"/>
        <w:ind w:left="0" w:firstLine="567"/>
        <w:jc w:val="both"/>
        <w:rPr>
          <w:rFonts w:ascii="Times New Roman" w:hAnsi="Times New Roman" w:cs="Times New Roman"/>
          <w:b/>
          <w:bCs/>
          <w:sz w:val="28"/>
          <w:szCs w:val="28"/>
        </w:rPr>
      </w:pPr>
      <w:r w:rsidRPr="00D635B2">
        <w:rPr>
          <w:rFonts w:ascii="Times New Roman" w:hAnsi="Times New Roman" w:cs="Times New Roman"/>
          <w:b/>
          <w:bCs/>
          <w:sz w:val="28"/>
          <w:szCs w:val="28"/>
        </w:rPr>
        <w:t>Приоритетные задачи:</w:t>
      </w:r>
    </w:p>
    <w:p w:rsidR="00E32E25" w:rsidRPr="00ED4A7C" w:rsidRDefault="00D635B2"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D4A7C">
        <w:rPr>
          <w:rFonts w:ascii="Times New Roman" w:hAnsi="Times New Roman" w:cs="Times New Roman"/>
          <w:sz w:val="28"/>
          <w:szCs w:val="28"/>
        </w:rPr>
        <w:t xml:space="preserve">обеспечение гарантий получения доступного качественного образования независимо от места проживания детей; </w:t>
      </w:r>
    </w:p>
    <w:p w:rsidR="00E32E25" w:rsidRPr="00ED4A7C" w:rsidRDefault="00D635B2"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D4A7C">
        <w:rPr>
          <w:rFonts w:ascii="Times New Roman" w:hAnsi="Times New Roman" w:cs="Times New Roman"/>
          <w:sz w:val="28"/>
          <w:szCs w:val="28"/>
        </w:rPr>
        <w:t>создание безопасной здоровьесберегающей среды обучения;</w:t>
      </w:r>
    </w:p>
    <w:p w:rsidR="00E32E25" w:rsidRPr="00ED4A7C" w:rsidRDefault="00D635B2"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D4A7C">
        <w:rPr>
          <w:rFonts w:ascii="Times New Roman" w:hAnsi="Times New Roman" w:cs="Times New Roman"/>
          <w:sz w:val="28"/>
          <w:szCs w:val="28"/>
        </w:rPr>
        <w:t>создание условий для успешной социализации детей и самореализации детей и подростков;</w:t>
      </w:r>
    </w:p>
    <w:p w:rsidR="00E32E25" w:rsidRPr="00ED4A7C" w:rsidRDefault="00D635B2"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D4A7C">
        <w:rPr>
          <w:rFonts w:ascii="Times New Roman" w:hAnsi="Times New Roman" w:cs="Times New Roman"/>
          <w:sz w:val="28"/>
          <w:szCs w:val="28"/>
        </w:rPr>
        <w:t>создание условий для социальной адаптации детей с ограниченными возможностями здоровья в процессе получения образования;</w:t>
      </w:r>
    </w:p>
    <w:p w:rsidR="00E32E25" w:rsidRPr="00ED4A7C" w:rsidRDefault="00D635B2"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32E25" w:rsidRPr="00ED4A7C">
        <w:rPr>
          <w:rFonts w:ascii="Times New Roman" w:hAnsi="Times New Roman" w:cs="Times New Roman"/>
          <w:sz w:val="28"/>
          <w:szCs w:val="28"/>
        </w:rPr>
        <w:t>создание условий для повышения профессиональной компетентности педагогических и руководящих кадров образовательных учреждений;</w:t>
      </w:r>
    </w:p>
    <w:p w:rsidR="00E32E25" w:rsidRPr="00ED4A7C" w:rsidRDefault="00D635B2"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D4A7C">
        <w:rPr>
          <w:rFonts w:ascii="Times New Roman" w:hAnsi="Times New Roman" w:cs="Times New Roman"/>
          <w:sz w:val="28"/>
          <w:szCs w:val="28"/>
        </w:rPr>
        <w:t xml:space="preserve">создание условий для организации отдыха, оздоровления и занятости детей в каникулярное время; </w:t>
      </w:r>
    </w:p>
    <w:p w:rsidR="00E32E25" w:rsidRPr="00ED4A7C" w:rsidRDefault="00D635B2"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D4A7C">
        <w:rPr>
          <w:rFonts w:ascii="Times New Roman" w:hAnsi="Times New Roman" w:cs="Times New Roman"/>
          <w:sz w:val="28"/>
          <w:szCs w:val="28"/>
        </w:rPr>
        <w:t xml:space="preserve">развитие различных моделей и форм организации отдыха, оздоровления и занятости детей; </w:t>
      </w:r>
    </w:p>
    <w:p w:rsidR="00E32E25" w:rsidRPr="00ED4A7C" w:rsidRDefault="00D635B2"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D4A7C">
        <w:rPr>
          <w:rFonts w:ascii="Times New Roman" w:hAnsi="Times New Roman" w:cs="Times New Roman"/>
          <w:sz w:val="28"/>
          <w:szCs w:val="28"/>
        </w:rPr>
        <w:t xml:space="preserve">организация культурно – досуговой деятельности, обеспечивающей </w:t>
      </w:r>
      <w:r>
        <w:rPr>
          <w:rFonts w:ascii="Times New Roman" w:hAnsi="Times New Roman" w:cs="Times New Roman"/>
          <w:sz w:val="28"/>
          <w:szCs w:val="28"/>
        </w:rPr>
        <w:t>полезное проведение детьми</w:t>
      </w:r>
      <w:r w:rsidR="00E32E25" w:rsidRPr="00ED4A7C">
        <w:rPr>
          <w:rFonts w:ascii="Times New Roman" w:hAnsi="Times New Roman" w:cs="Times New Roman"/>
          <w:sz w:val="28"/>
          <w:szCs w:val="28"/>
        </w:rPr>
        <w:t xml:space="preserve"> свободного времени; </w:t>
      </w:r>
    </w:p>
    <w:p w:rsidR="00E32E25" w:rsidRPr="00ED4A7C" w:rsidRDefault="00D635B2" w:rsidP="0004331F">
      <w:pPr>
        <w:pStyle w:val="a3"/>
        <w:ind w:left="0" w:firstLine="567"/>
        <w:jc w:val="both"/>
        <w:rPr>
          <w:rFonts w:ascii="Times New Roman" w:hAnsi="Times New Roman" w:cs="Times New Roman"/>
          <w:b/>
          <w:bCs/>
          <w:i/>
          <w:sz w:val="28"/>
          <w:szCs w:val="28"/>
        </w:rPr>
      </w:pPr>
      <w:r>
        <w:rPr>
          <w:rFonts w:ascii="Times New Roman" w:hAnsi="Times New Roman" w:cs="Times New Roman"/>
          <w:sz w:val="28"/>
          <w:szCs w:val="28"/>
        </w:rPr>
        <w:t xml:space="preserve">- </w:t>
      </w:r>
      <w:r w:rsidR="00E32E25" w:rsidRPr="00ED4A7C">
        <w:rPr>
          <w:rFonts w:ascii="Times New Roman" w:hAnsi="Times New Roman" w:cs="Times New Roman"/>
          <w:sz w:val="28"/>
          <w:szCs w:val="28"/>
        </w:rPr>
        <w:t>развитие творческого потенциала детей в художественной, интеллектуальной, социально – педагогической</w:t>
      </w:r>
      <w:r>
        <w:rPr>
          <w:rFonts w:ascii="Times New Roman" w:hAnsi="Times New Roman" w:cs="Times New Roman"/>
          <w:sz w:val="28"/>
          <w:szCs w:val="28"/>
        </w:rPr>
        <w:t xml:space="preserve"> и спортивной</w:t>
      </w:r>
      <w:r w:rsidR="00E32E25" w:rsidRPr="00ED4A7C">
        <w:rPr>
          <w:rFonts w:ascii="Times New Roman" w:hAnsi="Times New Roman" w:cs="Times New Roman"/>
          <w:sz w:val="28"/>
          <w:szCs w:val="28"/>
        </w:rPr>
        <w:t xml:space="preserve"> сферах.</w:t>
      </w:r>
    </w:p>
    <w:p w:rsidR="00E32E25" w:rsidRPr="008018E1" w:rsidRDefault="00E32E25" w:rsidP="0004331F">
      <w:pPr>
        <w:pStyle w:val="a3"/>
        <w:ind w:left="0" w:firstLine="567"/>
        <w:jc w:val="both"/>
        <w:rPr>
          <w:rFonts w:ascii="Times New Roman" w:hAnsi="Times New Roman" w:cs="Times New Roman"/>
          <w:b/>
          <w:bCs/>
          <w:sz w:val="28"/>
          <w:szCs w:val="28"/>
        </w:rPr>
      </w:pPr>
      <w:r w:rsidRPr="008018E1">
        <w:rPr>
          <w:rFonts w:ascii="Times New Roman" w:hAnsi="Times New Roman" w:cs="Times New Roman"/>
          <w:b/>
          <w:bCs/>
          <w:sz w:val="28"/>
          <w:szCs w:val="28"/>
        </w:rPr>
        <w:t>Пути реализации:</w:t>
      </w:r>
    </w:p>
    <w:p w:rsidR="00E32E25" w:rsidRPr="002042B4" w:rsidRDefault="00D635B2" w:rsidP="0004331F">
      <w:pPr>
        <w:pStyle w:val="a3"/>
        <w:ind w:left="0" w:firstLine="567"/>
        <w:jc w:val="both"/>
        <w:rPr>
          <w:rFonts w:ascii="Times New Roman" w:hAnsi="Times New Roman" w:cs="Times New Roman"/>
          <w:sz w:val="28"/>
          <w:szCs w:val="28"/>
        </w:rPr>
      </w:pPr>
      <w:r w:rsidRPr="002042B4">
        <w:rPr>
          <w:rFonts w:ascii="Times New Roman" w:hAnsi="Times New Roman" w:cs="Times New Roman"/>
          <w:sz w:val="28"/>
          <w:szCs w:val="28"/>
        </w:rPr>
        <w:t xml:space="preserve">- </w:t>
      </w:r>
      <w:r w:rsidR="0004331F" w:rsidRPr="002042B4">
        <w:rPr>
          <w:rFonts w:ascii="Times New Roman" w:hAnsi="Times New Roman" w:cs="Times New Roman"/>
          <w:sz w:val="28"/>
          <w:szCs w:val="28"/>
        </w:rPr>
        <w:t>доля</w:t>
      </w:r>
      <w:r w:rsidR="00E32E25" w:rsidRPr="002042B4">
        <w:rPr>
          <w:rFonts w:ascii="Times New Roman" w:hAnsi="Times New Roman" w:cs="Times New Roman"/>
          <w:sz w:val="28"/>
          <w:szCs w:val="28"/>
        </w:rPr>
        <w:t xml:space="preserve"> обучающихся, полу</w:t>
      </w:r>
      <w:r w:rsidR="0004331F" w:rsidRPr="002042B4">
        <w:rPr>
          <w:rFonts w:ascii="Times New Roman" w:hAnsi="Times New Roman" w:cs="Times New Roman"/>
          <w:sz w:val="28"/>
          <w:szCs w:val="28"/>
        </w:rPr>
        <w:t>чающих горячее питание до 92%</w:t>
      </w:r>
      <w:r w:rsidR="00E32E25" w:rsidRPr="002042B4">
        <w:rPr>
          <w:rFonts w:ascii="Times New Roman" w:hAnsi="Times New Roman" w:cs="Times New Roman"/>
          <w:sz w:val="28"/>
          <w:szCs w:val="28"/>
        </w:rPr>
        <w:t>;</w:t>
      </w:r>
    </w:p>
    <w:p w:rsidR="00E32E25" w:rsidRPr="002042B4" w:rsidRDefault="00D635B2" w:rsidP="0004331F">
      <w:pPr>
        <w:pStyle w:val="a3"/>
        <w:ind w:left="0" w:firstLine="567"/>
        <w:jc w:val="both"/>
        <w:rPr>
          <w:rFonts w:ascii="Times New Roman" w:hAnsi="Times New Roman" w:cs="Times New Roman"/>
          <w:sz w:val="28"/>
          <w:szCs w:val="28"/>
        </w:rPr>
      </w:pPr>
      <w:r w:rsidRPr="002042B4">
        <w:rPr>
          <w:rFonts w:ascii="Times New Roman" w:hAnsi="Times New Roman" w:cs="Times New Roman"/>
          <w:sz w:val="28"/>
          <w:szCs w:val="28"/>
        </w:rPr>
        <w:t xml:space="preserve">- </w:t>
      </w:r>
      <w:r w:rsidR="00E32E25" w:rsidRPr="002042B4">
        <w:rPr>
          <w:rFonts w:ascii="Times New Roman" w:hAnsi="Times New Roman" w:cs="Times New Roman"/>
          <w:sz w:val="28"/>
          <w:szCs w:val="28"/>
        </w:rPr>
        <w:t xml:space="preserve">укомплектованность образовательных учреждений педагогическими кадрами, имеющими высшее образование, составит не менее 74%; </w:t>
      </w:r>
    </w:p>
    <w:p w:rsidR="00E32E25" w:rsidRPr="002042B4" w:rsidRDefault="00D635B2" w:rsidP="0004331F">
      <w:pPr>
        <w:pStyle w:val="a3"/>
        <w:ind w:left="0" w:firstLine="567"/>
        <w:jc w:val="both"/>
        <w:rPr>
          <w:rFonts w:ascii="Times New Roman" w:hAnsi="Times New Roman" w:cs="Times New Roman"/>
          <w:sz w:val="28"/>
          <w:szCs w:val="28"/>
        </w:rPr>
      </w:pPr>
      <w:r w:rsidRPr="002042B4">
        <w:rPr>
          <w:rFonts w:ascii="Times New Roman" w:hAnsi="Times New Roman" w:cs="Times New Roman"/>
          <w:sz w:val="28"/>
          <w:szCs w:val="28"/>
        </w:rPr>
        <w:t xml:space="preserve">- </w:t>
      </w:r>
      <w:r w:rsidR="00E32E25" w:rsidRPr="002042B4">
        <w:rPr>
          <w:rFonts w:ascii="Times New Roman" w:hAnsi="Times New Roman" w:cs="Times New Roman"/>
          <w:sz w:val="28"/>
          <w:szCs w:val="28"/>
        </w:rPr>
        <w:t>охват детей и подростков дополнительным образованием составит 75%;</w:t>
      </w:r>
    </w:p>
    <w:p w:rsidR="00E32E25" w:rsidRPr="002042B4" w:rsidRDefault="00D635B2" w:rsidP="0004331F">
      <w:pPr>
        <w:pStyle w:val="a3"/>
        <w:ind w:left="0" w:firstLine="567"/>
        <w:jc w:val="both"/>
        <w:rPr>
          <w:rFonts w:ascii="Times New Roman" w:hAnsi="Times New Roman" w:cs="Times New Roman"/>
          <w:sz w:val="28"/>
          <w:szCs w:val="28"/>
        </w:rPr>
      </w:pPr>
      <w:r w:rsidRPr="002042B4">
        <w:rPr>
          <w:rFonts w:ascii="Times New Roman" w:hAnsi="Times New Roman" w:cs="Times New Roman"/>
          <w:sz w:val="28"/>
          <w:szCs w:val="28"/>
        </w:rPr>
        <w:t xml:space="preserve">- </w:t>
      </w:r>
      <w:r w:rsidR="00E32E25" w:rsidRPr="002042B4">
        <w:rPr>
          <w:rFonts w:ascii="Times New Roman" w:hAnsi="Times New Roman" w:cs="Times New Roman"/>
          <w:sz w:val="28"/>
          <w:szCs w:val="28"/>
        </w:rPr>
        <w:t>увеличение доли выпускников, подтвердивших по результатам ЕГЭ годовые отметки до 100%;</w:t>
      </w:r>
    </w:p>
    <w:p w:rsidR="00E32E25" w:rsidRPr="002042B4" w:rsidRDefault="00D635B2" w:rsidP="0004331F">
      <w:pPr>
        <w:pStyle w:val="a3"/>
        <w:ind w:left="0" w:firstLine="567"/>
        <w:jc w:val="both"/>
        <w:rPr>
          <w:rFonts w:ascii="Times New Roman" w:hAnsi="Times New Roman" w:cs="Times New Roman"/>
          <w:sz w:val="28"/>
          <w:szCs w:val="28"/>
        </w:rPr>
      </w:pPr>
      <w:r w:rsidRPr="002042B4">
        <w:rPr>
          <w:rFonts w:ascii="Times New Roman" w:hAnsi="Times New Roman" w:cs="Times New Roman"/>
          <w:sz w:val="28"/>
          <w:szCs w:val="28"/>
        </w:rPr>
        <w:t xml:space="preserve">- </w:t>
      </w:r>
      <w:r w:rsidR="00E32E25" w:rsidRPr="002042B4">
        <w:rPr>
          <w:rFonts w:ascii="Times New Roman" w:hAnsi="Times New Roman" w:cs="Times New Roman"/>
          <w:sz w:val="28"/>
          <w:szCs w:val="28"/>
        </w:rPr>
        <w:t>увеличение доли школьников, подтвердивших по результатам ОГЭ годовые отметки до 97%;</w:t>
      </w:r>
    </w:p>
    <w:p w:rsidR="00E32E25" w:rsidRPr="008018E1" w:rsidRDefault="00D635B2" w:rsidP="0004331F">
      <w:pPr>
        <w:pStyle w:val="a3"/>
        <w:ind w:left="0" w:firstLine="567"/>
        <w:jc w:val="both"/>
        <w:rPr>
          <w:rFonts w:ascii="Times New Roman" w:hAnsi="Times New Roman" w:cs="Times New Roman"/>
          <w:sz w:val="28"/>
          <w:szCs w:val="28"/>
        </w:rPr>
      </w:pPr>
      <w:r w:rsidRPr="002042B4">
        <w:rPr>
          <w:rFonts w:ascii="Times New Roman" w:hAnsi="Times New Roman" w:cs="Times New Roman"/>
          <w:sz w:val="28"/>
          <w:szCs w:val="28"/>
        </w:rPr>
        <w:t xml:space="preserve">- </w:t>
      </w:r>
      <w:r w:rsidR="00E32E25" w:rsidRPr="002042B4">
        <w:rPr>
          <w:rFonts w:ascii="Times New Roman" w:hAnsi="Times New Roman" w:cs="Times New Roman"/>
          <w:sz w:val="28"/>
          <w:szCs w:val="28"/>
        </w:rPr>
        <w:t>увеличение доли школьников с ограниченными возможностями здоровья, обучающихся по федеральным государственным образовательным стандартам с 6,5% до 9,6%;</w:t>
      </w:r>
    </w:p>
    <w:p w:rsidR="00E32E25" w:rsidRPr="008018E1" w:rsidRDefault="00D635B2" w:rsidP="0004331F">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w:t>
      </w:r>
      <w:r w:rsidR="00E32E25" w:rsidRPr="008018E1">
        <w:rPr>
          <w:rFonts w:ascii="Times New Roman" w:hAnsi="Times New Roman" w:cs="Times New Roman"/>
          <w:sz w:val="28"/>
          <w:szCs w:val="28"/>
        </w:rPr>
        <w:t>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E32E25" w:rsidRPr="008018E1" w:rsidRDefault="00D635B2" w:rsidP="0004331F">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w:t>
      </w:r>
      <w:r w:rsidR="00E32E25" w:rsidRPr="008018E1">
        <w:rPr>
          <w:rFonts w:ascii="Times New Roman" w:hAnsi="Times New Roman" w:cs="Times New Roman"/>
          <w:sz w:val="28"/>
          <w:szCs w:val="28"/>
        </w:rPr>
        <w:t xml:space="preserve">обеспечить отдых, оздоровление и занятость 100% учащихся общеобразовательных учреждений </w:t>
      </w:r>
      <w:r w:rsidR="00ED4A7C" w:rsidRPr="008018E1">
        <w:rPr>
          <w:rFonts w:ascii="Times New Roman" w:hAnsi="Times New Roman" w:cs="Times New Roman"/>
          <w:sz w:val="28"/>
          <w:szCs w:val="28"/>
        </w:rPr>
        <w:t>муниципального образования</w:t>
      </w:r>
      <w:r w:rsidR="00E32E25" w:rsidRPr="008018E1">
        <w:rPr>
          <w:rFonts w:ascii="Times New Roman" w:hAnsi="Times New Roman" w:cs="Times New Roman"/>
          <w:sz w:val="28"/>
          <w:szCs w:val="28"/>
        </w:rPr>
        <w:t xml:space="preserve">; </w:t>
      </w:r>
    </w:p>
    <w:p w:rsidR="00E32E25" w:rsidRPr="008018E1" w:rsidRDefault="00D635B2" w:rsidP="0004331F">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w:t>
      </w:r>
      <w:r w:rsidR="00E32E25" w:rsidRPr="008018E1">
        <w:rPr>
          <w:rFonts w:ascii="Times New Roman" w:hAnsi="Times New Roman" w:cs="Times New Roman"/>
          <w:sz w:val="28"/>
          <w:szCs w:val="28"/>
        </w:rPr>
        <w:t>обеспечить организацию отдыха и оздоровления 100% детей из семей, находящихся в трудной жизненной ситуаци</w:t>
      </w:r>
      <w:r w:rsidR="00E129F0" w:rsidRPr="008018E1">
        <w:rPr>
          <w:rFonts w:ascii="Times New Roman" w:hAnsi="Times New Roman" w:cs="Times New Roman"/>
          <w:sz w:val="28"/>
          <w:szCs w:val="28"/>
        </w:rPr>
        <w:t>и и социально опасном положении.</w:t>
      </w:r>
    </w:p>
    <w:p w:rsidR="00E32E25" w:rsidRPr="00E129F0" w:rsidRDefault="00E32E25" w:rsidP="0004331F">
      <w:pPr>
        <w:pStyle w:val="a3"/>
        <w:ind w:left="0" w:firstLine="567"/>
        <w:jc w:val="both"/>
        <w:rPr>
          <w:rFonts w:ascii="Times New Roman" w:hAnsi="Times New Roman" w:cs="Times New Roman"/>
          <w:b/>
          <w:sz w:val="28"/>
          <w:szCs w:val="28"/>
        </w:rPr>
      </w:pPr>
      <w:r w:rsidRPr="00E129F0">
        <w:rPr>
          <w:rFonts w:ascii="Times New Roman" w:hAnsi="Times New Roman" w:cs="Times New Roman"/>
          <w:b/>
          <w:sz w:val="28"/>
          <w:szCs w:val="28"/>
        </w:rPr>
        <w:t>Ожидаемые результаты:</w:t>
      </w:r>
    </w:p>
    <w:p w:rsidR="00E32E25" w:rsidRPr="00ED4A7C" w:rsidRDefault="00E129F0"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D4A7C">
        <w:rPr>
          <w:rFonts w:ascii="Times New Roman" w:hAnsi="Times New Roman" w:cs="Times New Roman"/>
          <w:sz w:val="28"/>
          <w:szCs w:val="28"/>
        </w:rPr>
        <w:t>увеличение охвата дошкольным образованием;</w:t>
      </w:r>
    </w:p>
    <w:p w:rsidR="00E32E25" w:rsidRPr="00ED4A7C" w:rsidRDefault="00E129F0"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D4A7C">
        <w:rPr>
          <w:rFonts w:ascii="Times New Roman" w:hAnsi="Times New Roman" w:cs="Times New Roman"/>
          <w:sz w:val="28"/>
          <w:szCs w:val="28"/>
        </w:rPr>
        <w:t>увеличение доли школьников, обучающихся по федеральным государственным образовательным стандартам;</w:t>
      </w:r>
    </w:p>
    <w:p w:rsidR="00E32E25" w:rsidRPr="00ED4A7C" w:rsidRDefault="00E129F0"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D4A7C">
        <w:rPr>
          <w:rFonts w:ascii="Times New Roman" w:hAnsi="Times New Roman" w:cs="Times New Roman"/>
          <w:sz w:val="28"/>
          <w:szCs w:val="28"/>
        </w:rPr>
        <w:t>увеличение доли обучающихся, получающих горячее питание;</w:t>
      </w:r>
    </w:p>
    <w:p w:rsidR="00E32E25" w:rsidRPr="00ED4A7C" w:rsidRDefault="00E129F0"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D4A7C">
        <w:rPr>
          <w:rFonts w:ascii="Times New Roman" w:hAnsi="Times New Roman" w:cs="Times New Roman"/>
          <w:sz w:val="28"/>
          <w:szCs w:val="28"/>
        </w:rPr>
        <w:t xml:space="preserve">повышение укомплектованности образовательных учреждений педагогическими кадрами, имеющими высшее образование; </w:t>
      </w:r>
    </w:p>
    <w:p w:rsidR="00E32E25" w:rsidRPr="00ED4A7C" w:rsidRDefault="00E129F0"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D4A7C">
        <w:rPr>
          <w:rFonts w:ascii="Times New Roman" w:hAnsi="Times New Roman" w:cs="Times New Roman"/>
          <w:sz w:val="28"/>
          <w:szCs w:val="28"/>
        </w:rPr>
        <w:t>увеличение охвата детей и подростков дополнительным образованием;</w:t>
      </w:r>
    </w:p>
    <w:p w:rsidR="00E32E25" w:rsidRPr="00ED4A7C" w:rsidRDefault="00E129F0"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D4A7C">
        <w:rPr>
          <w:rFonts w:ascii="Times New Roman" w:hAnsi="Times New Roman" w:cs="Times New Roman"/>
          <w:sz w:val="28"/>
          <w:szCs w:val="28"/>
        </w:rPr>
        <w:t>увеличение доли выпускников, подтвердивших по результатам ЕГЭ годовые отметки;</w:t>
      </w:r>
    </w:p>
    <w:p w:rsidR="00E32E25" w:rsidRPr="00ED4A7C" w:rsidRDefault="00E129F0"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D4A7C">
        <w:rPr>
          <w:rFonts w:ascii="Times New Roman" w:hAnsi="Times New Roman" w:cs="Times New Roman"/>
          <w:sz w:val="28"/>
          <w:szCs w:val="28"/>
        </w:rPr>
        <w:t>увеличение доли школьников, подтвердивших по результатам ОГЭ годовые отметки;</w:t>
      </w:r>
    </w:p>
    <w:p w:rsidR="00E32E25" w:rsidRPr="00ED4A7C" w:rsidRDefault="00E129F0"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D4A7C">
        <w:rPr>
          <w:rFonts w:ascii="Times New Roman" w:hAnsi="Times New Roman" w:cs="Times New Roman"/>
          <w:sz w:val="28"/>
          <w:szCs w:val="28"/>
        </w:rPr>
        <w:t>увеличение доли школьников с ограниченными возможностями здоровья, обучающихся по федеральным государственным образовательным стандартам;</w:t>
      </w:r>
    </w:p>
    <w:p w:rsidR="00E32E25" w:rsidRPr="00ED4A7C" w:rsidRDefault="00E129F0"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D4A7C">
        <w:rPr>
          <w:rFonts w:ascii="Times New Roman" w:hAnsi="Times New Roman" w:cs="Times New Roman"/>
          <w:sz w:val="28"/>
          <w:szCs w:val="28"/>
        </w:rPr>
        <w:t xml:space="preserve">снижение количества правонарушений, совершенных подростками в летний период; </w:t>
      </w:r>
    </w:p>
    <w:p w:rsidR="00E32E25" w:rsidRPr="00E32E25" w:rsidRDefault="00E129F0" w:rsidP="0004331F">
      <w:pPr>
        <w:pStyle w:val="a3"/>
        <w:ind w:left="0" w:firstLine="567"/>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E32E25" w:rsidRPr="00ED4A7C">
        <w:rPr>
          <w:rFonts w:ascii="Times New Roman" w:hAnsi="Times New Roman" w:cs="Times New Roman"/>
          <w:sz w:val="28"/>
          <w:szCs w:val="28"/>
        </w:rPr>
        <w:t>улучшение качественных показателей организации оздоровления, занятости детей и подростков, создание необходимых условий для укрепления физического, психического и нравственного здоровья, развитие интересной, плодотворной, творческой образовательно–досуговой деятельности в летний период.</w:t>
      </w:r>
    </w:p>
    <w:p w:rsidR="00D77015" w:rsidRDefault="00D77015" w:rsidP="0004331F">
      <w:pPr>
        <w:pStyle w:val="a3"/>
        <w:ind w:left="0" w:firstLine="567"/>
        <w:jc w:val="both"/>
        <w:rPr>
          <w:rFonts w:ascii="Times New Roman" w:hAnsi="Times New Roman" w:cs="Times New Roman"/>
          <w:b/>
          <w:sz w:val="28"/>
          <w:szCs w:val="28"/>
        </w:rPr>
      </w:pPr>
    </w:p>
    <w:p w:rsidR="00E32E25" w:rsidRPr="00E32E25" w:rsidRDefault="00E32E25" w:rsidP="0004331F">
      <w:pPr>
        <w:pStyle w:val="a3"/>
        <w:ind w:left="0" w:firstLine="567"/>
        <w:jc w:val="center"/>
        <w:rPr>
          <w:rFonts w:ascii="Times New Roman" w:hAnsi="Times New Roman" w:cs="Times New Roman"/>
          <w:b/>
          <w:sz w:val="28"/>
          <w:szCs w:val="28"/>
        </w:rPr>
      </w:pPr>
      <w:r w:rsidRPr="00E32E25">
        <w:rPr>
          <w:rFonts w:ascii="Times New Roman" w:hAnsi="Times New Roman" w:cs="Times New Roman"/>
          <w:b/>
          <w:sz w:val="28"/>
          <w:szCs w:val="28"/>
        </w:rPr>
        <w:t>4.2. Молодежная политика и туризм</w:t>
      </w:r>
    </w:p>
    <w:p w:rsidR="00E32E25" w:rsidRPr="00E32E25" w:rsidRDefault="00E32E25" w:rsidP="00E32E25">
      <w:pPr>
        <w:pStyle w:val="a3"/>
        <w:ind w:left="0" w:firstLine="567"/>
        <w:rPr>
          <w:rFonts w:ascii="Times New Roman" w:hAnsi="Times New Roman" w:cs="Times New Roman"/>
          <w:b/>
          <w:sz w:val="28"/>
          <w:szCs w:val="28"/>
        </w:rPr>
      </w:pPr>
    </w:p>
    <w:p w:rsidR="0004331F" w:rsidRDefault="00E32E25" w:rsidP="0004331F">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Основная работа в области молодежной политики направлена на создание условий для самореализации молодых людей, выбора ими жизненного пути, более полного включения молодежи в социально-экономическую, политическую и культурную жизнь общества. </w:t>
      </w:r>
    </w:p>
    <w:p w:rsidR="00E32E25" w:rsidRPr="00E129F0" w:rsidRDefault="00E32E25" w:rsidP="0004331F">
      <w:pPr>
        <w:pStyle w:val="a3"/>
        <w:ind w:left="0" w:firstLine="567"/>
        <w:jc w:val="both"/>
        <w:rPr>
          <w:rFonts w:ascii="Times New Roman" w:hAnsi="Times New Roman" w:cs="Times New Roman"/>
          <w:b/>
          <w:bCs/>
          <w:sz w:val="28"/>
          <w:szCs w:val="28"/>
        </w:rPr>
      </w:pPr>
      <w:r w:rsidRPr="00E129F0">
        <w:rPr>
          <w:rFonts w:ascii="Times New Roman" w:hAnsi="Times New Roman" w:cs="Times New Roman"/>
          <w:b/>
          <w:bCs/>
          <w:sz w:val="28"/>
          <w:szCs w:val="28"/>
        </w:rPr>
        <w:t>Приоритетные задачи:</w:t>
      </w:r>
    </w:p>
    <w:p w:rsidR="00E32E25" w:rsidRPr="00E32E25" w:rsidRDefault="00E129F0"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развитие моделей и форм вовлечения подростков и молодежи в трудовую и экономическую деятельность, подготовка молодежи к участию в общественно-политической жизни страны, создание условий для реализации творческого потенциала молодежи, формирование системы мероприятий по духовно-нравственному, гражданско-патриотическому и военно-патриотическому воспитанию молодежи; </w:t>
      </w:r>
    </w:p>
    <w:p w:rsidR="00E32E25" w:rsidRPr="00E32E25" w:rsidRDefault="00E129F0"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формирование конкурентоспособного турпродукта через формирование новых объектов экскурсионного показа, увеличение рынка туристских услуг;</w:t>
      </w:r>
    </w:p>
    <w:p w:rsidR="00E32E25" w:rsidRPr="00E32E25" w:rsidRDefault="00E129F0" w:rsidP="0004331F">
      <w:pPr>
        <w:pStyle w:val="a3"/>
        <w:ind w:left="0" w:firstLine="567"/>
        <w:jc w:val="both"/>
        <w:rPr>
          <w:rFonts w:ascii="Times New Roman" w:hAnsi="Times New Roman" w:cs="Times New Roman"/>
          <w:b/>
          <w:bCs/>
          <w:i/>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вовлечение граждан в создание новых туристических услуг.</w:t>
      </w:r>
    </w:p>
    <w:p w:rsidR="00E32E25" w:rsidRPr="00E129F0" w:rsidRDefault="00E32E25" w:rsidP="0004331F">
      <w:pPr>
        <w:pStyle w:val="a3"/>
        <w:ind w:left="0" w:firstLine="567"/>
        <w:jc w:val="both"/>
        <w:rPr>
          <w:rFonts w:ascii="Times New Roman" w:hAnsi="Times New Roman" w:cs="Times New Roman"/>
          <w:b/>
          <w:bCs/>
          <w:sz w:val="28"/>
          <w:szCs w:val="28"/>
        </w:rPr>
      </w:pPr>
      <w:r w:rsidRPr="00E129F0">
        <w:rPr>
          <w:rFonts w:ascii="Times New Roman" w:hAnsi="Times New Roman" w:cs="Times New Roman"/>
          <w:b/>
          <w:bCs/>
          <w:sz w:val="28"/>
          <w:szCs w:val="28"/>
        </w:rPr>
        <w:t>Пути реализации:</w:t>
      </w:r>
    </w:p>
    <w:p w:rsidR="00E32E25" w:rsidRPr="00E32E25" w:rsidRDefault="00E129F0"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увеличение численности детей, подростков и молодежи, участвующих в культурно-массовых и военно-патриотических мероприятиях; </w:t>
      </w:r>
    </w:p>
    <w:p w:rsidR="00E32E25" w:rsidRPr="00E32E25" w:rsidRDefault="00E129F0"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увеличение числа участников в волонтерских акциях;</w:t>
      </w:r>
    </w:p>
    <w:p w:rsidR="0004331F" w:rsidRDefault="00E129F0"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увеличение числа трудоустроенных лиц в возрасте 14-17 лет. </w:t>
      </w:r>
    </w:p>
    <w:p w:rsidR="00E32E25" w:rsidRPr="00E32E25" w:rsidRDefault="00E129F0" w:rsidP="0004331F">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количество разработанных туристических маршрутов на территории Советского </w:t>
      </w:r>
      <w:r w:rsidR="0004331F">
        <w:rPr>
          <w:rFonts w:ascii="Times New Roman" w:hAnsi="Times New Roman" w:cs="Times New Roman"/>
          <w:sz w:val="28"/>
          <w:szCs w:val="28"/>
        </w:rPr>
        <w:t>муниципального образования.</w:t>
      </w:r>
    </w:p>
    <w:p w:rsidR="00E32E25" w:rsidRPr="008018E1" w:rsidRDefault="00E32E25" w:rsidP="0004331F">
      <w:pPr>
        <w:pStyle w:val="a3"/>
        <w:ind w:left="0" w:firstLine="567"/>
        <w:jc w:val="both"/>
        <w:rPr>
          <w:rFonts w:ascii="Times New Roman" w:hAnsi="Times New Roman" w:cs="Times New Roman"/>
          <w:b/>
          <w:sz w:val="28"/>
          <w:szCs w:val="28"/>
        </w:rPr>
      </w:pPr>
      <w:r w:rsidRPr="008018E1">
        <w:rPr>
          <w:rFonts w:ascii="Times New Roman" w:hAnsi="Times New Roman" w:cs="Times New Roman"/>
          <w:b/>
          <w:sz w:val="28"/>
          <w:szCs w:val="28"/>
        </w:rPr>
        <w:t>Ожидаемые результаты:</w:t>
      </w:r>
    </w:p>
    <w:p w:rsidR="00E32E25" w:rsidRPr="008018E1" w:rsidRDefault="00E129F0" w:rsidP="0004331F">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w:t>
      </w:r>
      <w:r w:rsidR="00E32E25" w:rsidRPr="008018E1">
        <w:rPr>
          <w:rFonts w:ascii="Times New Roman" w:hAnsi="Times New Roman" w:cs="Times New Roman"/>
          <w:sz w:val="28"/>
          <w:szCs w:val="28"/>
        </w:rPr>
        <w:t>увеличение числа детей, подростков и молодежи в культурно-массовых мероприятиях</w:t>
      </w:r>
      <w:r w:rsidR="008018E1" w:rsidRPr="008018E1">
        <w:rPr>
          <w:rFonts w:ascii="Times New Roman" w:hAnsi="Times New Roman" w:cs="Times New Roman"/>
          <w:sz w:val="28"/>
          <w:szCs w:val="28"/>
        </w:rPr>
        <w:t>;</w:t>
      </w:r>
      <w:r w:rsidR="00E32E25" w:rsidRPr="008018E1">
        <w:rPr>
          <w:rFonts w:ascii="Times New Roman" w:hAnsi="Times New Roman" w:cs="Times New Roman"/>
          <w:sz w:val="28"/>
          <w:szCs w:val="28"/>
        </w:rPr>
        <w:t xml:space="preserve"> </w:t>
      </w:r>
    </w:p>
    <w:p w:rsidR="00E32E25" w:rsidRPr="008018E1" w:rsidRDefault="00E129F0" w:rsidP="0004331F">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w:t>
      </w:r>
      <w:r w:rsidR="00E32E25" w:rsidRPr="008018E1">
        <w:rPr>
          <w:rFonts w:ascii="Times New Roman" w:hAnsi="Times New Roman" w:cs="Times New Roman"/>
          <w:sz w:val="28"/>
          <w:szCs w:val="28"/>
        </w:rPr>
        <w:t>увеличение числа трудоустроенных лиц в возрасте 14-17 лет</w:t>
      </w:r>
      <w:r w:rsidR="008018E1" w:rsidRPr="008018E1">
        <w:rPr>
          <w:rFonts w:ascii="Times New Roman" w:hAnsi="Times New Roman" w:cs="Times New Roman"/>
          <w:sz w:val="28"/>
          <w:szCs w:val="28"/>
        </w:rPr>
        <w:t>;</w:t>
      </w:r>
      <w:r w:rsidR="00E32E25" w:rsidRPr="008018E1">
        <w:rPr>
          <w:rFonts w:ascii="Times New Roman" w:hAnsi="Times New Roman" w:cs="Times New Roman"/>
          <w:sz w:val="28"/>
          <w:szCs w:val="28"/>
        </w:rPr>
        <w:t xml:space="preserve"> </w:t>
      </w:r>
    </w:p>
    <w:p w:rsidR="00E32E25" w:rsidRPr="008018E1" w:rsidRDefault="00E129F0" w:rsidP="0004331F">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w:t>
      </w:r>
      <w:r w:rsidR="00E32E25" w:rsidRPr="008018E1">
        <w:rPr>
          <w:rFonts w:ascii="Times New Roman" w:hAnsi="Times New Roman" w:cs="Times New Roman"/>
          <w:sz w:val="28"/>
          <w:szCs w:val="28"/>
        </w:rPr>
        <w:t xml:space="preserve">увеличение количества человек, задействованных в волонтерских акциях; </w:t>
      </w:r>
    </w:p>
    <w:p w:rsidR="00E32E25" w:rsidRPr="008018E1" w:rsidRDefault="00E129F0" w:rsidP="0004331F">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w:t>
      </w:r>
      <w:r w:rsidR="00E32E25" w:rsidRPr="008018E1">
        <w:rPr>
          <w:rFonts w:ascii="Times New Roman" w:hAnsi="Times New Roman" w:cs="Times New Roman"/>
          <w:sz w:val="28"/>
          <w:szCs w:val="28"/>
        </w:rPr>
        <w:t>подготовка и проведение мероприятий, круглых столов, конференций по проблемам развития туризма и испол</w:t>
      </w:r>
      <w:r w:rsidR="006E6875">
        <w:rPr>
          <w:rFonts w:ascii="Times New Roman" w:hAnsi="Times New Roman" w:cs="Times New Roman"/>
          <w:sz w:val="28"/>
          <w:szCs w:val="28"/>
        </w:rPr>
        <w:t>ьзования туристических ресурсов.</w:t>
      </w:r>
    </w:p>
    <w:p w:rsidR="00E32E25" w:rsidRPr="00E129F0" w:rsidRDefault="00E32E25" w:rsidP="00E32E25">
      <w:pPr>
        <w:pStyle w:val="a3"/>
        <w:ind w:left="0" w:firstLine="567"/>
        <w:rPr>
          <w:rFonts w:ascii="Times New Roman" w:hAnsi="Times New Roman" w:cs="Times New Roman"/>
          <w:b/>
          <w:i/>
          <w:sz w:val="28"/>
          <w:szCs w:val="28"/>
        </w:rPr>
      </w:pPr>
    </w:p>
    <w:p w:rsidR="00E32E25" w:rsidRPr="00E32E25" w:rsidRDefault="00E32E25" w:rsidP="00442B3C">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4.3. Физкультура и спорт</w:t>
      </w:r>
    </w:p>
    <w:p w:rsidR="00E32E25" w:rsidRPr="00E32E25" w:rsidRDefault="00E32E25" w:rsidP="00C80EF3">
      <w:pPr>
        <w:pStyle w:val="a3"/>
        <w:ind w:left="0" w:firstLine="567"/>
        <w:jc w:val="both"/>
        <w:rPr>
          <w:rFonts w:ascii="Times New Roman" w:hAnsi="Times New Roman" w:cs="Times New Roman"/>
          <w:b/>
          <w:sz w:val="28"/>
          <w:szCs w:val="28"/>
        </w:rPr>
      </w:pPr>
    </w:p>
    <w:p w:rsidR="00E32E25" w:rsidRPr="00E32E25" w:rsidRDefault="00E32E25" w:rsidP="00C80EF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Государственная политика в сфере физкультуры и спорта направлена на формирование здорового образа жизни, создание качественно новой материально-технической базы и реализуется посредством государственной программы Саратовской области «Развитие физической культуры, спорта, туризма и молодежной политики» на 2014-2020 годы»</w:t>
      </w:r>
    </w:p>
    <w:p w:rsidR="00E32E25" w:rsidRPr="00E129F0" w:rsidRDefault="00E32E25" w:rsidP="00C80EF3">
      <w:pPr>
        <w:pStyle w:val="a3"/>
        <w:ind w:left="0" w:firstLine="567"/>
        <w:jc w:val="both"/>
        <w:rPr>
          <w:rFonts w:ascii="Times New Roman" w:hAnsi="Times New Roman" w:cs="Times New Roman"/>
          <w:b/>
          <w:sz w:val="28"/>
          <w:szCs w:val="28"/>
        </w:rPr>
      </w:pPr>
      <w:r w:rsidRPr="00E129F0">
        <w:rPr>
          <w:rFonts w:ascii="Times New Roman" w:hAnsi="Times New Roman" w:cs="Times New Roman"/>
          <w:b/>
          <w:sz w:val="28"/>
          <w:szCs w:val="28"/>
        </w:rPr>
        <w:t>Приоритетные задачи:</w:t>
      </w:r>
    </w:p>
    <w:p w:rsidR="00E32E25" w:rsidRPr="00E32E25" w:rsidRDefault="00E129F0" w:rsidP="00C80EF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B7C14">
        <w:rPr>
          <w:rFonts w:ascii="Times New Roman" w:hAnsi="Times New Roman" w:cs="Times New Roman"/>
          <w:sz w:val="28"/>
          <w:szCs w:val="28"/>
        </w:rPr>
        <w:t>обеспечение</w:t>
      </w:r>
      <w:r w:rsidR="00E32E25" w:rsidRPr="00E32E25">
        <w:rPr>
          <w:rFonts w:ascii="Times New Roman" w:hAnsi="Times New Roman" w:cs="Times New Roman"/>
          <w:sz w:val="28"/>
          <w:szCs w:val="28"/>
        </w:rPr>
        <w:t xml:space="preserve"> условий для развития </w:t>
      </w:r>
      <w:r w:rsidR="008562E8">
        <w:rPr>
          <w:rFonts w:ascii="Times New Roman" w:hAnsi="Times New Roman" w:cs="Times New Roman"/>
          <w:sz w:val="28"/>
          <w:szCs w:val="28"/>
        </w:rPr>
        <w:t xml:space="preserve">на территории </w:t>
      </w:r>
      <w:r w:rsidR="006E7039">
        <w:rPr>
          <w:rFonts w:ascii="Times New Roman" w:hAnsi="Times New Roman" w:cs="Times New Roman"/>
          <w:sz w:val="28"/>
          <w:szCs w:val="28"/>
        </w:rPr>
        <w:t>Мечетненского</w:t>
      </w:r>
      <w:r w:rsidR="000B7C14">
        <w:rPr>
          <w:rFonts w:ascii="Times New Roman" w:hAnsi="Times New Roman" w:cs="Times New Roman"/>
          <w:sz w:val="28"/>
          <w:szCs w:val="28"/>
        </w:rPr>
        <w:t xml:space="preserve"> муниципального образования физической культуры, школьного спорта и массового спорта,</w:t>
      </w:r>
      <w:r w:rsidR="00E32E25" w:rsidRPr="00E32E25">
        <w:rPr>
          <w:rFonts w:ascii="Times New Roman" w:hAnsi="Times New Roman" w:cs="Times New Roman"/>
          <w:sz w:val="28"/>
          <w:szCs w:val="28"/>
        </w:rPr>
        <w:t xml:space="preserve"> укрепление здоровья населения путем развития инфраструктуры спорта, популяризации массового и профессионального спорта (включая спорт высших достижений) и приобщения различных слоев общества к регулярным занятиям физической культурой и спортом; </w:t>
      </w:r>
    </w:p>
    <w:p w:rsidR="00E32E25" w:rsidRPr="00E32E25" w:rsidRDefault="00E129F0" w:rsidP="00C80EF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улучшение состояния здоровья населения </w:t>
      </w:r>
      <w:r w:rsidR="000B7C14">
        <w:rPr>
          <w:rFonts w:ascii="Times New Roman" w:hAnsi="Times New Roman" w:cs="Times New Roman"/>
          <w:sz w:val="28"/>
          <w:szCs w:val="28"/>
        </w:rPr>
        <w:t>муниципального образования</w:t>
      </w:r>
      <w:r w:rsidR="00E32E25" w:rsidRPr="00E32E25">
        <w:rPr>
          <w:rFonts w:ascii="Times New Roman" w:hAnsi="Times New Roman" w:cs="Times New Roman"/>
          <w:sz w:val="28"/>
          <w:szCs w:val="28"/>
        </w:rPr>
        <w:t xml:space="preserve"> и показателей физической подготовленности;</w:t>
      </w:r>
    </w:p>
    <w:p w:rsidR="00E32E25" w:rsidRPr="00E32E25" w:rsidRDefault="00E129F0" w:rsidP="00C80EF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80F8D" w:rsidRPr="00E32E25">
        <w:rPr>
          <w:rFonts w:ascii="Times New Roman" w:hAnsi="Times New Roman" w:cs="Times New Roman"/>
          <w:sz w:val="28"/>
          <w:szCs w:val="28"/>
        </w:rPr>
        <w:t>повышение уровня подготовленности</w:t>
      </w:r>
      <w:r>
        <w:rPr>
          <w:rFonts w:ascii="Times New Roman" w:hAnsi="Times New Roman" w:cs="Times New Roman"/>
          <w:sz w:val="28"/>
          <w:szCs w:val="28"/>
        </w:rPr>
        <w:t xml:space="preserve"> </w:t>
      </w:r>
      <w:r w:rsidR="00780F8D" w:rsidRPr="00E32E25">
        <w:rPr>
          <w:rFonts w:ascii="Times New Roman" w:hAnsi="Times New Roman" w:cs="Times New Roman"/>
          <w:sz w:val="28"/>
          <w:szCs w:val="28"/>
        </w:rPr>
        <w:t>спортсменов на территории</w:t>
      </w:r>
      <w:r w:rsidR="00E32E25" w:rsidRPr="00E32E25">
        <w:rPr>
          <w:rFonts w:ascii="Times New Roman" w:hAnsi="Times New Roman" w:cs="Times New Roman"/>
          <w:sz w:val="28"/>
          <w:szCs w:val="28"/>
        </w:rPr>
        <w:t xml:space="preserve"> </w:t>
      </w:r>
      <w:r w:rsidR="005D7EBC">
        <w:rPr>
          <w:rFonts w:ascii="Times New Roman" w:hAnsi="Times New Roman" w:cs="Times New Roman"/>
          <w:sz w:val="28"/>
          <w:szCs w:val="28"/>
        </w:rPr>
        <w:t>Мечетненского</w:t>
      </w:r>
      <w:r w:rsidR="00E32E25" w:rsidRPr="00E32E25">
        <w:rPr>
          <w:rFonts w:ascii="Times New Roman" w:hAnsi="Times New Roman" w:cs="Times New Roman"/>
          <w:sz w:val="28"/>
          <w:szCs w:val="28"/>
        </w:rPr>
        <w:t xml:space="preserve"> муниципального </w:t>
      </w:r>
      <w:r w:rsidR="00780F8D">
        <w:rPr>
          <w:rFonts w:ascii="Times New Roman" w:hAnsi="Times New Roman" w:cs="Times New Roman"/>
          <w:sz w:val="28"/>
          <w:szCs w:val="28"/>
        </w:rPr>
        <w:t>о</w:t>
      </w:r>
      <w:r w:rsidR="000B7C14">
        <w:rPr>
          <w:rFonts w:ascii="Times New Roman" w:hAnsi="Times New Roman" w:cs="Times New Roman"/>
          <w:sz w:val="28"/>
          <w:szCs w:val="28"/>
        </w:rPr>
        <w:t>бразования</w:t>
      </w:r>
      <w:r w:rsidR="00780F8D">
        <w:rPr>
          <w:rFonts w:ascii="Times New Roman" w:hAnsi="Times New Roman" w:cs="Times New Roman"/>
          <w:sz w:val="28"/>
          <w:szCs w:val="28"/>
        </w:rPr>
        <w:t>.</w:t>
      </w:r>
    </w:p>
    <w:p w:rsidR="00E32E25" w:rsidRPr="00E129F0" w:rsidRDefault="00E32E25" w:rsidP="00C80EF3">
      <w:pPr>
        <w:pStyle w:val="a3"/>
        <w:ind w:left="0" w:firstLine="567"/>
        <w:jc w:val="both"/>
        <w:rPr>
          <w:rFonts w:ascii="Times New Roman" w:hAnsi="Times New Roman" w:cs="Times New Roman"/>
          <w:b/>
          <w:sz w:val="28"/>
          <w:szCs w:val="28"/>
        </w:rPr>
      </w:pPr>
      <w:r w:rsidRPr="00E129F0">
        <w:rPr>
          <w:rFonts w:ascii="Times New Roman" w:hAnsi="Times New Roman" w:cs="Times New Roman"/>
          <w:b/>
          <w:sz w:val="28"/>
          <w:szCs w:val="28"/>
        </w:rPr>
        <w:t>Пути реализации:</w:t>
      </w:r>
    </w:p>
    <w:p w:rsidR="00E32E25" w:rsidRPr="00E32E25" w:rsidRDefault="00E129F0" w:rsidP="00C80EF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важнейшим результатом реализации Программы </w:t>
      </w:r>
      <w:r w:rsidR="00780F8D" w:rsidRPr="00E32E25">
        <w:rPr>
          <w:rFonts w:ascii="Times New Roman" w:hAnsi="Times New Roman" w:cs="Times New Roman"/>
          <w:sz w:val="28"/>
          <w:szCs w:val="28"/>
        </w:rPr>
        <w:t>станет увеличение численности населения</w:t>
      </w:r>
      <w:r w:rsidR="00E32E25" w:rsidRPr="00E32E25">
        <w:rPr>
          <w:rFonts w:ascii="Times New Roman" w:hAnsi="Times New Roman" w:cs="Times New Roman"/>
          <w:sz w:val="28"/>
          <w:szCs w:val="28"/>
        </w:rPr>
        <w:t xml:space="preserve">, </w:t>
      </w:r>
      <w:r w:rsidR="00780F8D" w:rsidRPr="00E32E25">
        <w:rPr>
          <w:rFonts w:ascii="Times New Roman" w:hAnsi="Times New Roman" w:cs="Times New Roman"/>
          <w:sz w:val="28"/>
          <w:szCs w:val="28"/>
        </w:rPr>
        <w:t xml:space="preserve">занимающегося физической культурой и спортом </w:t>
      </w:r>
      <w:r w:rsidR="00E32E25" w:rsidRPr="00E32E25">
        <w:rPr>
          <w:rFonts w:ascii="Times New Roman" w:hAnsi="Times New Roman" w:cs="Times New Roman"/>
          <w:sz w:val="28"/>
          <w:szCs w:val="28"/>
        </w:rPr>
        <w:t>ведущего здоровый образ жизни;</w:t>
      </w:r>
    </w:p>
    <w:p w:rsidR="00E32E25" w:rsidRPr="00E32E25" w:rsidRDefault="00E129F0" w:rsidP="00C80EF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повышение интереса населения к занятиям физической культурой и спортом, удовлетворение потребности в физической нагрузке, внедрение новых технологий физкультурно-оздоровительной и спортивной работы. </w:t>
      </w:r>
    </w:p>
    <w:p w:rsidR="00E32E25" w:rsidRPr="00E129F0" w:rsidRDefault="00E32E25" w:rsidP="00C80EF3">
      <w:pPr>
        <w:pStyle w:val="a3"/>
        <w:ind w:left="0" w:firstLine="567"/>
        <w:jc w:val="both"/>
        <w:rPr>
          <w:rFonts w:ascii="Times New Roman" w:hAnsi="Times New Roman" w:cs="Times New Roman"/>
          <w:b/>
          <w:sz w:val="28"/>
          <w:szCs w:val="28"/>
        </w:rPr>
      </w:pPr>
      <w:r w:rsidRPr="00E129F0">
        <w:rPr>
          <w:rFonts w:ascii="Times New Roman" w:hAnsi="Times New Roman" w:cs="Times New Roman"/>
          <w:b/>
          <w:sz w:val="28"/>
          <w:szCs w:val="28"/>
        </w:rPr>
        <w:t>Ожидаемые результаты:</w:t>
      </w:r>
    </w:p>
    <w:p w:rsidR="00E32E25" w:rsidRPr="00E32E25" w:rsidRDefault="00E129F0" w:rsidP="00C80EF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562E8">
        <w:rPr>
          <w:rFonts w:ascii="Times New Roman" w:hAnsi="Times New Roman" w:cs="Times New Roman"/>
          <w:sz w:val="28"/>
          <w:szCs w:val="28"/>
        </w:rPr>
        <w:t xml:space="preserve">ежегодное увеличение в </w:t>
      </w:r>
      <w:r w:rsidR="00B2182D">
        <w:rPr>
          <w:rFonts w:ascii="Times New Roman" w:hAnsi="Times New Roman" w:cs="Times New Roman"/>
          <w:sz w:val="28"/>
          <w:szCs w:val="28"/>
        </w:rPr>
        <w:t>Мечетненском</w:t>
      </w:r>
      <w:r w:rsidR="00E32E25" w:rsidRPr="00E32E25">
        <w:rPr>
          <w:rFonts w:ascii="Times New Roman" w:hAnsi="Times New Roman" w:cs="Times New Roman"/>
          <w:sz w:val="28"/>
          <w:szCs w:val="28"/>
        </w:rPr>
        <w:t xml:space="preserve"> муниципальном </w:t>
      </w:r>
      <w:r w:rsidR="000B7C14">
        <w:rPr>
          <w:rFonts w:ascii="Times New Roman" w:hAnsi="Times New Roman" w:cs="Times New Roman"/>
          <w:sz w:val="28"/>
          <w:szCs w:val="28"/>
        </w:rPr>
        <w:t>образовании</w:t>
      </w:r>
      <w:r w:rsidR="00E32E25" w:rsidRPr="00E32E25">
        <w:rPr>
          <w:rFonts w:ascii="Times New Roman" w:hAnsi="Times New Roman" w:cs="Times New Roman"/>
          <w:sz w:val="28"/>
          <w:szCs w:val="28"/>
        </w:rPr>
        <w:t xml:space="preserve"> показателя численности населения, занимающегося физической культурой и спортом; </w:t>
      </w:r>
    </w:p>
    <w:p w:rsidR="00E32E25" w:rsidRPr="00E32E25" w:rsidRDefault="00E129F0" w:rsidP="00C80EF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562E8">
        <w:rPr>
          <w:rFonts w:ascii="Times New Roman" w:hAnsi="Times New Roman" w:cs="Times New Roman"/>
          <w:sz w:val="28"/>
          <w:szCs w:val="28"/>
        </w:rPr>
        <w:t xml:space="preserve">ежегодное увеличение в </w:t>
      </w:r>
      <w:r w:rsidR="00B2182D">
        <w:rPr>
          <w:rFonts w:ascii="Times New Roman" w:hAnsi="Times New Roman" w:cs="Times New Roman"/>
          <w:sz w:val="28"/>
          <w:szCs w:val="28"/>
        </w:rPr>
        <w:t>Мечетненском</w:t>
      </w:r>
      <w:r w:rsidR="00E32E25" w:rsidRPr="00E32E25">
        <w:rPr>
          <w:rFonts w:ascii="Times New Roman" w:hAnsi="Times New Roman" w:cs="Times New Roman"/>
          <w:sz w:val="28"/>
          <w:szCs w:val="28"/>
        </w:rPr>
        <w:t xml:space="preserve"> муниципальном </w:t>
      </w:r>
      <w:r w:rsidR="000B7C14">
        <w:rPr>
          <w:rFonts w:ascii="Times New Roman" w:hAnsi="Times New Roman" w:cs="Times New Roman"/>
          <w:sz w:val="28"/>
          <w:szCs w:val="28"/>
        </w:rPr>
        <w:t>образова</w:t>
      </w:r>
      <w:r w:rsidR="005D7EBC">
        <w:rPr>
          <w:rFonts w:ascii="Times New Roman" w:hAnsi="Times New Roman" w:cs="Times New Roman"/>
          <w:sz w:val="28"/>
          <w:szCs w:val="28"/>
        </w:rPr>
        <w:t>нии</w:t>
      </w:r>
      <w:r w:rsidR="00E32E25" w:rsidRPr="00E32E25">
        <w:rPr>
          <w:rFonts w:ascii="Times New Roman" w:hAnsi="Times New Roman" w:cs="Times New Roman"/>
          <w:sz w:val="28"/>
          <w:szCs w:val="28"/>
        </w:rPr>
        <w:t xml:space="preserve"> показателя численности населения, участвующего в районных и областных физкультурно-оздоровительных мероприятиях; </w:t>
      </w:r>
    </w:p>
    <w:p w:rsidR="00E32E25" w:rsidRDefault="00E129F0" w:rsidP="00C80EF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ежегодное увеличение </w:t>
      </w:r>
      <w:r w:rsidR="000B7C14">
        <w:rPr>
          <w:rFonts w:ascii="Times New Roman" w:hAnsi="Times New Roman" w:cs="Times New Roman"/>
          <w:sz w:val="28"/>
          <w:szCs w:val="28"/>
        </w:rPr>
        <w:t>показателей численности детей  подростков, занимающихся в спортивных секциях</w:t>
      </w:r>
      <w:r w:rsidR="00E32E25" w:rsidRPr="00E32E25">
        <w:rPr>
          <w:rFonts w:ascii="Times New Roman" w:hAnsi="Times New Roman" w:cs="Times New Roman"/>
          <w:sz w:val="28"/>
          <w:szCs w:val="28"/>
        </w:rPr>
        <w:t xml:space="preserve">; </w:t>
      </w:r>
    </w:p>
    <w:p w:rsidR="000B7C14" w:rsidRPr="00E32E25" w:rsidRDefault="00E129F0" w:rsidP="00C80EF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B7C14">
        <w:rPr>
          <w:rFonts w:ascii="Times New Roman" w:hAnsi="Times New Roman" w:cs="Times New Roman"/>
          <w:sz w:val="28"/>
          <w:szCs w:val="28"/>
        </w:rPr>
        <w:t>повышение уровня обеспеченности населения муниципального образования спортивным инвентарем и оборудованием, физкультурно-оздоровительными и спортивными сооружениями;</w:t>
      </w:r>
    </w:p>
    <w:p w:rsidR="00E32E25" w:rsidRPr="00E32E25" w:rsidRDefault="00E129F0" w:rsidP="00C80EF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формирование системы мониторинга уровня физической подготовленности и физического состояния здоровья различных категорий и групп населения.</w:t>
      </w:r>
    </w:p>
    <w:p w:rsidR="00E32E25" w:rsidRPr="00E32E25" w:rsidRDefault="00E32E25" w:rsidP="00C80EF3">
      <w:pPr>
        <w:pStyle w:val="a3"/>
        <w:ind w:left="0" w:firstLine="567"/>
        <w:jc w:val="both"/>
        <w:rPr>
          <w:rFonts w:ascii="Times New Roman" w:hAnsi="Times New Roman" w:cs="Times New Roman"/>
          <w:b/>
          <w:sz w:val="28"/>
          <w:szCs w:val="28"/>
        </w:rPr>
      </w:pPr>
    </w:p>
    <w:p w:rsidR="00E32E25" w:rsidRPr="00E32E25" w:rsidRDefault="00E32E25" w:rsidP="00442B3C">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4.4. Культура</w:t>
      </w:r>
    </w:p>
    <w:p w:rsidR="00E32E25" w:rsidRPr="00E32E25" w:rsidRDefault="00E32E25" w:rsidP="00E32E25">
      <w:pPr>
        <w:pStyle w:val="a3"/>
        <w:ind w:left="0" w:firstLine="567"/>
        <w:rPr>
          <w:rFonts w:ascii="Times New Roman" w:hAnsi="Times New Roman" w:cs="Times New Roman"/>
          <w:b/>
          <w:sz w:val="28"/>
          <w:szCs w:val="28"/>
        </w:rPr>
      </w:pPr>
    </w:p>
    <w:p w:rsidR="00E32E25" w:rsidRDefault="008562E8" w:rsidP="000A6D0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6E7039">
        <w:rPr>
          <w:rFonts w:ascii="Times New Roman" w:hAnsi="Times New Roman" w:cs="Times New Roman"/>
          <w:sz w:val="28"/>
          <w:szCs w:val="28"/>
        </w:rPr>
        <w:t>Мечетненского</w:t>
      </w:r>
      <w:r w:rsidR="00E32E25" w:rsidRPr="00E32E25">
        <w:rPr>
          <w:rFonts w:ascii="Times New Roman" w:hAnsi="Times New Roman" w:cs="Times New Roman"/>
          <w:sz w:val="28"/>
          <w:szCs w:val="28"/>
        </w:rPr>
        <w:t xml:space="preserve"> муниципального </w:t>
      </w:r>
      <w:r w:rsidR="00780F8D">
        <w:rPr>
          <w:rFonts w:ascii="Times New Roman" w:hAnsi="Times New Roman" w:cs="Times New Roman"/>
          <w:sz w:val="28"/>
          <w:szCs w:val="28"/>
        </w:rPr>
        <w:t>образования</w:t>
      </w:r>
      <w:r w:rsidR="000A6D07">
        <w:rPr>
          <w:rFonts w:ascii="Times New Roman" w:hAnsi="Times New Roman" w:cs="Times New Roman"/>
          <w:sz w:val="28"/>
          <w:szCs w:val="28"/>
        </w:rPr>
        <w:t xml:space="preserve"> </w:t>
      </w:r>
      <w:r w:rsidR="00780F8D" w:rsidRPr="00E32E25">
        <w:rPr>
          <w:rFonts w:ascii="Times New Roman" w:hAnsi="Times New Roman" w:cs="Times New Roman"/>
          <w:sz w:val="28"/>
          <w:szCs w:val="28"/>
        </w:rPr>
        <w:t>функциониру</w:t>
      </w:r>
      <w:r w:rsidR="00780F8D">
        <w:rPr>
          <w:rFonts w:ascii="Times New Roman" w:hAnsi="Times New Roman" w:cs="Times New Roman"/>
          <w:sz w:val="28"/>
          <w:szCs w:val="28"/>
        </w:rPr>
        <w:t>ю</w:t>
      </w:r>
      <w:r w:rsidR="00780F8D" w:rsidRPr="00E32E25">
        <w:rPr>
          <w:rFonts w:ascii="Times New Roman" w:hAnsi="Times New Roman" w:cs="Times New Roman"/>
          <w:sz w:val="28"/>
          <w:szCs w:val="28"/>
        </w:rPr>
        <w:t>т 2</w:t>
      </w:r>
      <w:r w:rsidR="00E32E25" w:rsidRPr="00E32E25">
        <w:rPr>
          <w:rFonts w:ascii="Times New Roman" w:hAnsi="Times New Roman" w:cs="Times New Roman"/>
          <w:sz w:val="28"/>
          <w:szCs w:val="28"/>
        </w:rPr>
        <w:t xml:space="preserve"> учреждени</w:t>
      </w:r>
      <w:r w:rsidR="00780F8D">
        <w:rPr>
          <w:rFonts w:ascii="Times New Roman" w:hAnsi="Times New Roman" w:cs="Times New Roman"/>
          <w:sz w:val="28"/>
          <w:szCs w:val="28"/>
        </w:rPr>
        <w:t>я</w:t>
      </w:r>
      <w:r w:rsidR="00E32E25" w:rsidRPr="00E32E25">
        <w:rPr>
          <w:rFonts w:ascii="Times New Roman" w:hAnsi="Times New Roman" w:cs="Times New Roman"/>
          <w:sz w:val="28"/>
          <w:szCs w:val="28"/>
        </w:rPr>
        <w:t xml:space="preserve"> культуры: </w:t>
      </w:r>
      <w:r w:rsidR="00780F8D">
        <w:rPr>
          <w:rFonts w:ascii="Times New Roman" w:hAnsi="Times New Roman" w:cs="Times New Roman"/>
          <w:sz w:val="28"/>
          <w:szCs w:val="28"/>
        </w:rPr>
        <w:t xml:space="preserve">Сельский </w:t>
      </w:r>
      <w:r>
        <w:rPr>
          <w:rFonts w:ascii="Times New Roman" w:hAnsi="Times New Roman" w:cs="Times New Roman"/>
          <w:sz w:val="28"/>
          <w:szCs w:val="28"/>
        </w:rPr>
        <w:t xml:space="preserve">дом культуры, который </w:t>
      </w:r>
      <w:r w:rsidR="001A4BDF">
        <w:rPr>
          <w:rFonts w:ascii="Times New Roman" w:hAnsi="Times New Roman" w:cs="Times New Roman"/>
          <w:sz w:val="28"/>
          <w:szCs w:val="28"/>
        </w:rPr>
        <w:t>посещают 85</w:t>
      </w:r>
      <w:r w:rsidRPr="001A4BDF">
        <w:rPr>
          <w:rFonts w:ascii="Times New Roman" w:hAnsi="Times New Roman" w:cs="Times New Roman"/>
          <w:sz w:val="28"/>
          <w:szCs w:val="28"/>
        </w:rPr>
        <w:t xml:space="preserve"> детей и </w:t>
      </w:r>
      <w:r w:rsidR="001A4BDF">
        <w:rPr>
          <w:rFonts w:ascii="Times New Roman" w:hAnsi="Times New Roman" w:cs="Times New Roman"/>
          <w:sz w:val="28"/>
          <w:szCs w:val="28"/>
        </w:rPr>
        <w:t>120</w:t>
      </w:r>
      <w:r w:rsidR="00780F8D" w:rsidRPr="001A4BDF">
        <w:rPr>
          <w:rFonts w:ascii="Times New Roman" w:hAnsi="Times New Roman" w:cs="Times New Roman"/>
          <w:sz w:val="28"/>
          <w:szCs w:val="28"/>
        </w:rPr>
        <w:t xml:space="preserve"> взрослых</w:t>
      </w:r>
      <w:r>
        <w:rPr>
          <w:rFonts w:ascii="Times New Roman" w:hAnsi="Times New Roman" w:cs="Times New Roman"/>
          <w:sz w:val="28"/>
          <w:szCs w:val="28"/>
        </w:rPr>
        <w:t xml:space="preserve"> </w:t>
      </w:r>
      <w:r w:rsidR="00780F8D">
        <w:rPr>
          <w:rFonts w:ascii="Times New Roman" w:hAnsi="Times New Roman" w:cs="Times New Roman"/>
          <w:sz w:val="28"/>
          <w:szCs w:val="28"/>
        </w:rPr>
        <w:t xml:space="preserve"> и 1 библиотечный филиал с количеством читател</w:t>
      </w:r>
      <w:r>
        <w:rPr>
          <w:rFonts w:ascii="Times New Roman" w:hAnsi="Times New Roman" w:cs="Times New Roman"/>
          <w:sz w:val="28"/>
          <w:szCs w:val="28"/>
        </w:rPr>
        <w:t xml:space="preserve">ей </w:t>
      </w:r>
      <w:r w:rsidR="00CC0A5C">
        <w:rPr>
          <w:rFonts w:ascii="Times New Roman" w:hAnsi="Times New Roman" w:cs="Times New Roman"/>
          <w:sz w:val="28"/>
          <w:szCs w:val="28"/>
        </w:rPr>
        <w:t>852</w:t>
      </w:r>
      <w:r w:rsidR="00780F8D" w:rsidRPr="00CC0A5C">
        <w:rPr>
          <w:rFonts w:ascii="Times New Roman" w:hAnsi="Times New Roman" w:cs="Times New Roman"/>
          <w:sz w:val="28"/>
          <w:szCs w:val="28"/>
        </w:rPr>
        <w:t xml:space="preserve"> ч</w:t>
      </w:r>
      <w:r w:rsidR="00780F8D">
        <w:rPr>
          <w:rFonts w:ascii="Times New Roman" w:hAnsi="Times New Roman" w:cs="Times New Roman"/>
          <w:sz w:val="28"/>
          <w:szCs w:val="28"/>
        </w:rPr>
        <w:t>еловек</w:t>
      </w:r>
      <w:r>
        <w:rPr>
          <w:rFonts w:ascii="Times New Roman" w:hAnsi="Times New Roman" w:cs="Times New Roman"/>
          <w:sz w:val="28"/>
          <w:szCs w:val="28"/>
        </w:rPr>
        <w:t xml:space="preserve"> в год</w:t>
      </w:r>
      <w:r w:rsidR="00780F8D">
        <w:rPr>
          <w:rFonts w:ascii="Times New Roman" w:hAnsi="Times New Roman" w:cs="Times New Roman"/>
          <w:sz w:val="28"/>
          <w:szCs w:val="28"/>
        </w:rPr>
        <w:t>.</w:t>
      </w:r>
    </w:p>
    <w:p w:rsidR="006D46C4" w:rsidRPr="00E32E25" w:rsidRDefault="00FF51B4" w:rsidP="000A6D07">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E32E25" w:rsidRPr="000A6D07" w:rsidRDefault="00E32E25" w:rsidP="00E32E25">
      <w:pPr>
        <w:pStyle w:val="a3"/>
        <w:ind w:left="0" w:firstLine="567"/>
        <w:rPr>
          <w:rFonts w:ascii="Times New Roman" w:hAnsi="Times New Roman" w:cs="Times New Roman"/>
          <w:b/>
          <w:bCs/>
          <w:sz w:val="28"/>
          <w:szCs w:val="28"/>
        </w:rPr>
      </w:pPr>
      <w:r w:rsidRPr="000A6D07">
        <w:rPr>
          <w:rFonts w:ascii="Times New Roman" w:hAnsi="Times New Roman" w:cs="Times New Roman"/>
          <w:b/>
          <w:bCs/>
          <w:sz w:val="28"/>
          <w:szCs w:val="28"/>
        </w:rPr>
        <w:t>Приоритетные задачи:</w:t>
      </w:r>
    </w:p>
    <w:p w:rsidR="00E32E25" w:rsidRPr="00E32E25" w:rsidRDefault="000A6D07" w:rsidP="00442B3C">
      <w:pPr>
        <w:pStyle w:val="a3"/>
        <w:numPr>
          <w:ilvl w:val="0"/>
          <w:numId w:val="3"/>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7443C">
        <w:rPr>
          <w:rFonts w:ascii="Times New Roman" w:hAnsi="Times New Roman" w:cs="Times New Roman"/>
          <w:sz w:val="28"/>
          <w:szCs w:val="28"/>
        </w:rPr>
        <w:t xml:space="preserve"> </w:t>
      </w:r>
      <w:r w:rsidR="00E32E25" w:rsidRPr="00E32E25">
        <w:rPr>
          <w:rFonts w:ascii="Times New Roman" w:hAnsi="Times New Roman" w:cs="Times New Roman"/>
          <w:sz w:val="28"/>
          <w:szCs w:val="28"/>
        </w:rPr>
        <w:t>создание и распространение культурных ценностей;</w:t>
      </w:r>
    </w:p>
    <w:p w:rsidR="00E32E25" w:rsidRPr="00E32E25" w:rsidRDefault="000A6D07"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удовлетворение интересов и запросов населения муниципального </w:t>
      </w:r>
      <w:r w:rsidR="006D46C4">
        <w:rPr>
          <w:rFonts w:ascii="Times New Roman" w:hAnsi="Times New Roman" w:cs="Times New Roman"/>
          <w:sz w:val="28"/>
          <w:szCs w:val="28"/>
        </w:rPr>
        <w:t>образования</w:t>
      </w:r>
      <w:r w:rsidR="00E32E25" w:rsidRPr="00E32E25">
        <w:rPr>
          <w:rFonts w:ascii="Times New Roman" w:hAnsi="Times New Roman" w:cs="Times New Roman"/>
          <w:sz w:val="28"/>
          <w:szCs w:val="28"/>
        </w:rPr>
        <w:t xml:space="preserve"> в сфере досуга;</w:t>
      </w:r>
    </w:p>
    <w:p w:rsidR="00E32E25" w:rsidRPr="00E32E25" w:rsidRDefault="000A6D07"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32E25" w:rsidRPr="00E32E25">
        <w:rPr>
          <w:rFonts w:ascii="Times New Roman" w:hAnsi="Times New Roman" w:cs="Times New Roman"/>
          <w:sz w:val="28"/>
          <w:szCs w:val="28"/>
        </w:rPr>
        <w:t xml:space="preserve">осуществление государственной политики в области библиотечного обслуживания населения </w:t>
      </w:r>
      <w:r w:rsidR="006D46C4">
        <w:rPr>
          <w:rFonts w:ascii="Times New Roman" w:hAnsi="Times New Roman" w:cs="Times New Roman"/>
          <w:sz w:val="28"/>
          <w:szCs w:val="28"/>
        </w:rPr>
        <w:t>муниципального образования</w:t>
      </w:r>
      <w:r w:rsidR="00E32E25" w:rsidRPr="00E32E25">
        <w:rPr>
          <w:rFonts w:ascii="Times New Roman" w:hAnsi="Times New Roman" w:cs="Times New Roman"/>
          <w:sz w:val="28"/>
          <w:szCs w:val="28"/>
        </w:rPr>
        <w:t xml:space="preserve">; </w:t>
      </w:r>
    </w:p>
    <w:p w:rsidR="00E32E25" w:rsidRPr="00E32E25" w:rsidRDefault="000A6D07"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со</w:t>
      </w:r>
      <w:r w:rsidR="0057443C">
        <w:rPr>
          <w:rFonts w:ascii="Times New Roman" w:hAnsi="Times New Roman" w:cs="Times New Roman"/>
          <w:sz w:val="28"/>
          <w:szCs w:val="28"/>
        </w:rPr>
        <w:t xml:space="preserve">здание </w:t>
      </w:r>
      <w:r w:rsidR="00E32E25" w:rsidRPr="00E32E25">
        <w:rPr>
          <w:rFonts w:ascii="Times New Roman" w:hAnsi="Times New Roman" w:cs="Times New Roman"/>
          <w:sz w:val="28"/>
          <w:szCs w:val="28"/>
        </w:rPr>
        <w:t>необходимых условий для реализации права граждан на библиотечное обслуживание;</w:t>
      </w:r>
    </w:p>
    <w:p w:rsidR="00E32E25" w:rsidRPr="00E32E25" w:rsidRDefault="000A6D07"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содействие образованию и воспитанию населения, повышение его культурного уровня;</w:t>
      </w:r>
    </w:p>
    <w:p w:rsidR="00E32E25" w:rsidRDefault="000A6D07"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содействие нравственному развитию, повышению образовательного уровня, творческих способностей подрастающего поколения;</w:t>
      </w:r>
    </w:p>
    <w:p w:rsidR="004B470E" w:rsidRDefault="000A6D07"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B470E">
        <w:rPr>
          <w:rFonts w:ascii="Times New Roman" w:hAnsi="Times New Roman" w:cs="Times New Roman"/>
          <w:sz w:val="28"/>
          <w:szCs w:val="28"/>
        </w:rPr>
        <w:t>патриотическое воспитание молодежи;</w:t>
      </w:r>
    </w:p>
    <w:p w:rsidR="004B470E" w:rsidRPr="00E32E25" w:rsidRDefault="000A6D07"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B470E">
        <w:rPr>
          <w:rFonts w:ascii="Times New Roman" w:hAnsi="Times New Roman" w:cs="Times New Roman"/>
          <w:sz w:val="28"/>
          <w:szCs w:val="28"/>
        </w:rPr>
        <w:t>пропаганда семейных ценностей и здорового образа жизни;</w:t>
      </w:r>
    </w:p>
    <w:p w:rsidR="00E32E25" w:rsidRPr="00E32E25" w:rsidRDefault="000A6D07"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создание условий для художественного образования и эстетического воспитания обучающихся; </w:t>
      </w:r>
    </w:p>
    <w:p w:rsidR="00E32E25" w:rsidRPr="00E32E25" w:rsidRDefault="000A6D07"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приобретение обучающимися знаний, умений, навыков в области выбранного вида искусств, опыта творческой деятельности;</w:t>
      </w:r>
    </w:p>
    <w:p w:rsidR="00E32E25" w:rsidRPr="00E32E25" w:rsidRDefault="00E32E25" w:rsidP="00442B3C">
      <w:pPr>
        <w:pStyle w:val="a3"/>
        <w:ind w:left="0" w:firstLine="567"/>
        <w:jc w:val="both"/>
        <w:rPr>
          <w:rFonts w:ascii="Times New Roman" w:hAnsi="Times New Roman" w:cs="Times New Roman"/>
          <w:b/>
          <w:bCs/>
          <w:i/>
          <w:sz w:val="28"/>
          <w:szCs w:val="28"/>
        </w:rPr>
      </w:pPr>
      <w:r w:rsidRPr="00E32E25">
        <w:rPr>
          <w:rFonts w:ascii="Times New Roman" w:hAnsi="Times New Roman" w:cs="Times New Roman"/>
          <w:sz w:val="28"/>
          <w:szCs w:val="28"/>
        </w:rPr>
        <w:t>выявление одаренных детей в раннем возрасте.</w:t>
      </w:r>
    </w:p>
    <w:p w:rsidR="00E32E25" w:rsidRPr="000A6D07" w:rsidRDefault="00E32E25" w:rsidP="00442B3C">
      <w:pPr>
        <w:pStyle w:val="a3"/>
        <w:ind w:left="0" w:firstLine="567"/>
        <w:jc w:val="both"/>
        <w:rPr>
          <w:rFonts w:ascii="Times New Roman" w:hAnsi="Times New Roman" w:cs="Times New Roman"/>
          <w:b/>
          <w:bCs/>
          <w:sz w:val="28"/>
          <w:szCs w:val="28"/>
        </w:rPr>
      </w:pPr>
      <w:r w:rsidRPr="000A6D07">
        <w:rPr>
          <w:rFonts w:ascii="Times New Roman" w:hAnsi="Times New Roman" w:cs="Times New Roman"/>
          <w:b/>
          <w:bCs/>
          <w:sz w:val="28"/>
          <w:szCs w:val="28"/>
        </w:rPr>
        <w:t>Пути реализации:</w:t>
      </w:r>
    </w:p>
    <w:p w:rsidR="00E32E25" w:rsidRPr="00E32E25" w:rsidRDefault="000A6D07"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создание условий для равной доступности культурных благ, развития и реализации культурного и духовного потенциала каждой личности</w:t>
      </w:r>
      <w:r w:rsidR="00E32E25" w:rsidRPr="00E32E25">
        <w:rPr>
          <w:rFonts w:ascii="Times New Roman" w:hAnsi="Times New Roman" w:cs="Times New Roman"/>
          <w:bCs/>
          <w:sz w:val="28"/>
          <w:szCs w:val="28"/>
        </w:rPr>
        <w:t>.</w:t>
      </w:r>
    </w:p>
    <w:p w:rsidR="00E32E25" w:rsidRPr="00E32E25" w:rsidRDefault="000A6D07"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обеспечение максимальной доступности услуг в сфере культуры;</w:t>
      </w:r>
    </w:p>
    <w:p w:rsidR="00E32E25" w:rsidRPr="00E32E25" w:rsidRDefault="000A6D07"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создание условий для повышения качества и разнообразия услуг, предоставляемых в сфере культуры;</w:t>
      </w:r>
    </w:p>
    <w:p w:rsidR="00E32E25" w:rsidRDefault="000A6D07"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охрана и популяризация культурного наследия </w:t>
      </w:r>
      <w:r w:rsidR="006E7039">
        <w:rPr>
          <w:rFonts w:ascii="Times New Roman" w:hAnsi="Times New Roman" w:cs="Times New Roman"/>
          <w:sz w:val="28"/>
          <w:szCs w:val="28"/>
        </w:rPr>
        <w:t>Мечетненского</w:t>
      </w:r>
      <w:r w:rsidR="006D46C4">
        <w:rPr>
          <w:rFonts w:ascii="Times New Roman" w:hAnsi="Times New Roman" w:cs="Times New Roman"/>
          <w:sz w:val="28"/>
          <w:szCs w:val="28"/>
        </w:rPr>
        <w:t xml:space="preserve"> муниципального образования</w:t>
      </w:r>
      <w:r w:rsidR="00E32E25" w:rsidRPr="00E32E25">
        <w:rPr>
          <w:rFonts w:ascii="Times New Roman" w:hAnsi="Times New Roman" w:cs="Times New Roman"/>
          <w:sz w:val="28"/>
          <w:szCs w:val="28"/>
        </w:rPr>
        <w:t>;</w:t>
      </w:r>
    </w:p>
    <w:p w:rsidR="00DA7C45" w:rsidRPr="00DA7C45" w:rsidRDefault="000A6D07" w:rsidP="00442B3C">
      <w:pPr>
        <w:pStyle w:val="a3"/>
        <w:ind w:left="0" w:firstLine="720"/>
        <w:jc w:val="both"/>
        <w:rPr>
          <w:rFonts w:ascii="Times New Roman" w:hAnsi="Times New Roman" w:cs="Times New Roman"/>
          <w:sz w:val="28"/>
          <w:szCs w:val="28"/>
        </w:rPr>
      </w:pPr>
      <w:bookmarkStart w:id="0" w:name="644"/>
      <w:r>
        <w:rPr>
          <w:rFonts w:ascii="Times New Roman" w:hAnsi="Times New Roman" w:cs="Times New Roman"/>
          <w:sz w:val="28"/>
          <w:szCs w:val="28"/>
        </w:rPr>
        <w:t xml:space="preserve">- </w:t>
      </w:r>
      <w:r w:rsidR="00DA7C45" w:rsidRPr="00DA7C45">
        <w:rPr>
          <w:rFonts w:ascii="Times New Roman" w:hAnsi="Times New Roman" w:cs="Times New Roman"/>
          <w:sz w:val="28"/>
          <w:szCs w:val="28"/>
        </w:rPr>
        <w:t>организация и проведение смотров самодеятельного народного творчества, также культурно-спортивных праздников, концертов к праздничным и памятным датам, участие в региональных и межрегиональных, международных фестивалях и конкурсах, создание спектаклей, организация обменных концертов между коллективами района;</w:t>
      </w:r>
    </w:p>
    <w:p w:rsidR="00DA7C45" w:rsidRPr="00DA7C45" w:rsidRDefault="000A6D07" w:rsidP="00442B3C">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A7C45">
        <w:rPr>
          <w:rFonts w:ascii="Times New Roman" w:hAnsi="Times New Roman" w:cs="Times New Roman"/>
          <w:sz w:val="28"/>
          <w:szCs w:val="28"/>
        </w:rPr>
        <w:t>с</w:t>
      </w:r>
      <w:r w:rsidR="00DA7C45" w:rsidRPr="00DA7C45">
        <w:rPr>
          <w:rFonts w:ascii="Times New Roman" w:hAnsi="Times New Roman" w:cs="Times New Roman"/>
          <w:sz w:val="28"/>
          <w:szCs w:val="28"/>
        </w:rPr>
        <w:t>охранение традиционных культур народов, проживающих на территории поселения, путем проведения народных праздников, фестивалей народных культур, развитие самодеятельного художественного творчества;</w:t>
      </w:r>
    </w:p>
    <w:p w:rsidR="00DA7C45" w:rsidRPr="00DA7C45" w:rsidRDefault="000A6D07" w:rsidP="00442B3C">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A7C45" w:rsidRPr="00DA7C45">
        <w:rPr>
          <w:rFonts w:ascii="Times New Roman" w:hAnsi="Times New Roman" w:cs="Times New Roman"/>
          <w:sz w:val="28"/>
          <w:szCs w:val="28"/>
        </w:rPr>
        <w:t>пополнение музейных фондов, расширение тематики музейных экспозиций, организация передвижных выставок;</w:t>
      </w:r>
    </w:p>
    <w:bookmarkEnd w:id="0"/>
    <w:p w:rsidR="00DA7C45" w:rsidRPr="00DA7C45" w:rsidRDefault="000A6D07" w:rsidP="00442B3C">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7C45" w:rsidRPr="00DA7C45">
        <w:rPr>
          <w:rFonts w:ascii="Times New Roman" w:hAnsi="Times New Roman" w:cs="Times New Roman"/>
          <w:sz w:val="28"/>
          <w:szCs w:val="28"/>
        </w:rPr>
        <w:t>комплектование фондов библиотек, организация равного доступа к информационным ресурсам, создание электронных баз данных и справочно-поискового аппарата библиотек;</w:t>
      </w:r>
    </w:p>
    <w:p w:rsidR="00E32E25" w:rsidRPr="00E32E25" w:rsidRDefault="000A6D07"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поддержка современного искусства;</w:t>
      </w:r>
    </w:p>
    <w:p w:rsidR="00E32E25" w:rsidRPr="00E32E25" w:rsidRDefault="000A6D07"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развитие инновационных форм культурно-досуговой деятельности и народного творчества;</w:t>
      </w:r>
    </w:p>
    <w:p w:rsidR="00E32E25" w:rsidRPr="00E32E25" w:rsidRDefault="000A6D07"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формирование толерантного поведения и сознания населения, содействие гармонизации межэтнических отношений; </w:t>
      </w:r>
    </w:p>
    <w:p w:rsidR="00E32E25" w:rsidRPr="00E32E25" w:rsidRDefault="000A6D07" w:rsidP="00442B3C">
      <w:pPr>
        <w:pStyle w:val="a3"/>
        <w:ind w:left="0" w:firstLine="567"/>
        <w:jc w:val="both"/>
        <w:rPr>
          <w:rFonts w:ascii="Times New Roman" w:hAnsi="Times New Roman" w:cs="Times New Roman"/>
          <w:b/>
          <w:bCs/>
          <w:i/>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укрепление и модернизация материально-технической базы учреждений культуры и искусства</w:t>
      </w:r>
      <w:r>
        <w:rPr>
          <w:rFonts w:ascii="Times New Roman" w:hAnsi="Times New Roman" w:cs="Times New Roman"/>
          <w:sz w:val="28"/>
          <w:szCs w:val="28"/>
        </w:rPr>
        <w:t>.</w:t>
      </w:r>
    </w:p>
    <w:p w:rsidR="00E32E25" w:rsidRPr="008018E1" w:rsidRDefault="00E32E25" w:rsidP="00442B3C">
      <w:pPr>
        <w:pStyle w:val="a3"/>
        <w:ind w:left="0" w:firstLine="567"/>
        <w:jc w:val="both"/>
        <w:rPr>
          <w:rFonts w:ascii="Times New Roman" w:hAnsi="Times New Roman" w:cs="Times New Roman"/>
          <w:b/>
          <w:sz w:val="28"/>
          <w:szCs w:val="28"/>
        </w:rPr>
      </w:pPr>
      <w:r w:rsidRPr="008018E1">
        <w:rPr>
          <w:rFonts w:ascii="Times New Roman" w:hAnsi="Times New Roman" w:cs="Times New Roman"/>
          <w:b/>
          <w:sz w:val="28"/>
          <w:szCs w:val="28"/>
        </w:rPr>
        <w:t>Ожидаемые задачи:</w:t>
      </w:r>
    </w:p>
    <w:p w:rsidR="00E32E25" w:rsidRPr="008018E1" w:rsidRDefault="000A6D07" w:rsidP="00442B3C">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lastRenderedPageBreak/>
        <w:t xml:space="preserve">- </w:t>
      </w:r>
      <w:r w:rsidR="00E32E25" w:rsidRPr="008018E1">
        <w:rPr>
          <w:rFonts w:ascii="Times New Roman" w:hAnsi="Times New Roman" w:cs="Times New Roman"/>
          <w:sz w:val="28"/>
          <w:szCs w:val="28"/>
        </w:rPr>
        <w:t>увеличение количества населения, участвующего в культурно-досуговых мероприятиях;</w:t>
      </w:r>
    </w:p>
    <w:p w:rsidR="00E32E25" w:rsidRPr="008018E1" w:rsidRDefault="000A6D07" w:rsidP="00442B3C">
      <w:pPr>
        <w:pStyle w:val="a3"/>
        <w:tabs>
          <w:tab w:val="left" w:pos="567"/>
        </w:tabs>
        <w:ind w:left="0"/>
        <w:jc w:val="both"/>
        <w:rPr>
          <w:rFonts w:ascii="Times New Roman" w:hAnsi="Times New Roman" w:cs="Times New Roman"/>
          <w:sz w:val="28"/>
          <w:szCs w:val="28"/>
        </w:rPr>
      </w:pPr>
      <w:r w:rsidRPr="008018E1">
        <w:rPr>
          <w:rFonts w:ascii="Times New Roman" w:hAnsi="Times New Roman" w:cs="Times New Roman"/>
          <w:sz w:val="28"/>
          <w:szCs w:val="28"/>
        </w:rPr>
        <w:tab/>
        <w:t xml:space="preserve">- </w:t>
      </w:r>
      <w:r w:rsidR="00E32E25" w:rsidRPr="008018E1">
        <w:rPr>
          <w:rFonts w:ascii="Times New Roman" w:hAnsi="Times New Roman" w:cs="Times New Roman"/>
          <w:sz w:val="28"/>
          <w:szCs w:val="28"/>
        </w:rPr>
        <w:t>увеличение количества читателей</w:t>
      </w:r>
      <w:r w:rsidR="006D46C4" w:rsidRPr="008018E1">
        <w:rPr>
          <w:rFonts w:ascii="Times New Roman" w:hAnsi="Times New Roman" w:cs="Times New Roman"/>
          <w:sz w:val="28"/>
          <w:szCs w:val="28"/>
        </w:rPr>
        <w:t>.</w:t>
      </w:r>
    </w:p>
    <w:p w:rsidR="00E32E25" w:rsidRPr="00E32E25" w:rsidRDefault="00E32E25" w:rsidP="00E32E25">
      <w:pPr>
        <w:pStyle w:val="a3"/>
        <w:ind w:left="0" w:firstLine="567"/>
        <w:rPr>
          <w:rFonts w:ascii="Times New Roman" w:hAnsi="Times New Roman" w:cs="Times New Roman"/>
          <w:b/>
          <w:sz w:val="28"/>
          <w:szCs w:val="28"/>
        </w:rPr>
      </w:pPr>
    </w:p>
    <w:p w:rsidR="00E32E25" w:rsidRPr="00E32E25" w:rsidRDefault="00E32E25" w:rsidP="00442B3C">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4.5. Социальная защита населения</w:t>
      </w:r>
    </w:p>
    <w:p w:rsidR="00E32E25" w:rsidRPr="00E32E25" w:rsidRDefault="00E32E25" w:rsidP="00E32E25">
      <w:pPr>
        <w:pStyle w:val="a3"/>
        <w:ind w:left="0" w:firstLine="567"/>
        <w:rPr>
          <w:rFonts w:ascii="Times New Roman" w:hAnsi="Times New Roman" w:cs="Times New Roman"/>
          <w:b/>
          <w:sz w:val="28"/>
          <w:szCs w:val="28"/>
        </w:rPr>
      </w:pPr>
    </w:p>
    <w:p w:rsidR="00E32E25" w:rsidRPr="00E32E25" w:rsidRDefault="00E32E25" w:rsidP="00DA7C45">
      <w:pPr>
        <w:pStyle w:val="a3"/>
        <w:ind w:left="0" w:firstLine="567"/>
        <w:jc w:val="both"/>
        <w:rPr>
          <w:rFonts w:ascii="Times New Roman" w:hAnsi="Times New Roman" w:cs="Times New Roman"/>
          <w:b/>
          <w:i/>
          <w:sz w:val="28"/>
          <w:szCs w:val="28"/>
        </w:rPr>
      </w:pPr>
      <w:r w:rsidRPr="00E32E25">
        <w:rPr>
          <w:rFonts w:ascii="Times New Roman" w:hAnsi="Times New Roman" w:cs="Times New Roman"/>
          <w:sz w:val="28"/>
          <w:szCs w:val="28"/>
        </w:rPr>
        <w:t xml:space="preserve">Система социальной защиты населения должна на территории </w:t>
      </w:r>
      <w:r w:rsidR="00DA7C45">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xml:space="preserve"> обеспечить реализацию мер, способствующих компенсации, ослаблению и устранению факторов и предпосылок, негативно влияющих на качество жизни отдельных социальных групп и граждан, социальной адаптации и интеграции граждан, находящихся в трудной жизненной ситуации.</w:t>
      </w:r>
    </w:p>
    <w:p w:rsidR="00E32E25" w:rsidRPr="000A6D07" w:rsidRDefault="00E32E25" w:rsidP="00DA7C45">
      <w:pPr>
        <w:pStyle w:val="a3"/>
        <w:ind w:left="0" w:firstLine="567"/>
        <w:jc w:val="both"/>
        <w:rPr>
          <w:rFonts w:ascii="Times New Roman" w:hAnsi="Times New Roman" w:cs="Times New Roman"/>
          <w:b/>
          <w:sz w:val="28"/>
          <w:szCs w:val="28"/>
        </w:rPr>
      </w:pPr>
      <w:r w:rsidRPr="000A6D07">
        <w:rPr>
          <w:rFonts w:ascii="Times New Roman" w:hAnsi="Times New Roman" w:cs="Times New Roman"/>
          <w:b/>
          <w:sz w:val="28"/>
          <w:szCs w:val="28"/>
        </w:rPr>
        <w:t>Приоритетные задачи:</w:t>
      </w:r>
    </w:p>
    <w:p w:rsidR="00E32E25" w:rsidRPr="00E32E25" w:rsidRDefault="000A6D07" w:rsidP="00DA7C45">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обеспечение адресности социальной защиты населения, обеспечивающей поддержание жизненных стандартов для граждан, находящихся в трудной жизненной ситуации;</w:t>
      </w:r>
    </w:p>
    <w:p w:rsidR="00E32E25" w:rsidRPr="00E32E25" w:rsidRDefault="000A6D07" w:rsidP="00DA7C45">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повышение качества и доступности государственных социальных услуг для населения района, соответствующих современным потребностям общества и каждого гражданина, в том числе обеспечение возможности получения государственных социальных услуг в электронном виде;</w:t>
      </w:r>
    </w:p>
    <w:p w:rsidR="00E32E25" w:rsidRPr="00E32E25" w:rsidRDefault="000A6D07" w:rsidP="00DA7C45">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повышение эффективности государственной поддержки семьи;</w:t>
      </w:r>
    </w:p>
    <w:p w:rsidR="00E32E25" w:rsidRPr="00E32E25" w:rsidRDefault="000A6D07" w:rsidP="00DA7C45">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создание безбарьерной среды жизнедеятельности для инвалидов и маломобильных групп населения.</w:t>
      </w:r>
    </w:p>
    <w:p w:rsidR="00E32E25" w:rsidRPr="000A6D07" w:rsidRDefault="00E32E25" w:rsidP="00DA7C45">
      <w:pPr>
        <w:pStyle w:val="a3"/>
        <w:ind w:left="0" w:firstLine="567"/>
        <w:jc w:val="both"/>
        <w:rPr>
          <w:rFonts w:ascii="Times New Roman" w:hAnsi="Times New Roman" w:cs="Times New Roman"/>
          <w:b/>
          <w:sz w:val="28"/>
          <w:szCs w:val="28"/>
        </w:rPr>
      </w:pPr>
      <w:r w:rsidRPr="000A6D07">
        <w:rPr>
          <w:rFonts w:ascii="Times New Roman" w:hAnsi="Times New Roman" w:cs="Times New Roman"/>
          <w:b/>
          <w:sz w:val="28"/>
          <w:szCs w:val="28"/>
        </w:rPr>
        <w:t>Пути реализации:</w:t>
      </w:r>
    </w:p>
    <w:p w:rsidR="00E32E25" w:rsidRPr="00E32E25" w:rsidRDefault="000A6D07" w:rsidP="00DA7C45">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совершенствование процедур оценки нуждаемости граждан;</w:t>
      </w:r>
    </w:p>
    <w:p w:rsidR="00E32E25" w:rsidRPr="00E32E25" w:rsidRDefault="000A6D07" w:rsidP="00DA7C45">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информатизация системы социальной защиты населения;</w:t>
      </w:r>
    </w:p>
    <w:p w:rsidR="00E32E25" w:rsidRPr="00E32E25" w:rsidRDefault="000A6D07" w:rsidP="00DA7C45">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повышение информированности населения о системе социальной защиты населения;</w:t>
      </w:r>
    </w:p>
    <w:p w:rsidR="00E32E25" w:rsidRPr="00E32E25" w:rsidRDefault="000A6D07" w:rsidP="00DA7C45">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создание доступной инфраструктуры, в первую очередь обеспечение доступности социально значимых объектов, посредством применения универсального дизайна не только на стадии проектирования объектов, но</w:t>
      </w:r>
      <w:r>
        <w:rPr>
          <w:rFonts w:ascii="Times New Roman" w:hAnsi="Times New Roman" w:cs="Times New Roman"/>
          <w:sz w:val="28"/>
          <w:szCs w:val="28"/>
        </w:rPr>
        <w:t xml:space="preserve"> </w:t>
      </w:r>
      <w:r w:rsidR="00E32E25" w:rsidRPr="00E32E25">
        <w:rPr>
          <w:rFonts w:ascii="Times New Roman" w:hAnsi="Times New Roman" w:cs="Times New Roman"/>
          <w:sz w:val="28"/>
          <w:szCs w:val="28"/>
        </w:rPr>
        <w:t>и</w:t>
      </w:r>
      <w:r>
        <w:rPr>
          <w:rFonts w:ascii="Times New Roman" w:hAnsi="Times New Roman" w:cs="Times New Roman"/>
          <w:sz w:val="28"/>
          <w:szCs w:val="28"/>
        </w:rPr>
        <w:t xml:space="preserve"> </w:t>
      </w:r>
      <w:r w:rsidR="00E32E25" w:rsidRPr="00E32E25">
        <w:rPr>
          <w:rFonts w:ascii="Times New Roman" w:hAnsi="Times New Roman" w:cs="Times New Roman"/>
          <w:sz w:val="28"/>
          <w:szCs w:val="28"/>
        </w:rPr>
        <w:t>на</w:t>
      </w: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стадии проектирования инфраструктуры, окружающей эти объекты.</w:t>
      </w:r>
    </w:p>
    <w:p w:rsidR="00E32E25" w:rsidRPr="00E32E25" w:rsidRDefault="00E32E25" w:rsidP="00E32E25">
      <w:pPr>
        <w:pStyle w:val="a3"/>
        <w:ind w:left="0" w:firstLine="567"/>
        <w:rPr>
          <w:rFonts w:ascii="Times New Roman" w:hAnsi="Times New Roman" w:cs="Times New Roman"/>
          <w:b/>
          <w:sz w:val="28"/>
          <w:szCs w:val="28"/>
        </w:rPr>
      </w:pPr>
    </w:p>
    <w:p w:rsidR="00E32E25" w:rsidRPr="00E32E25" w:rsidRDefault="00396912" w:rsidP="00E32E25">
      <w:pPr>
        <w:pStyle w:val="a3"/>
        <w:ind w:left="0" w:firstLine="567"/>
        <w:rPr>
          <w:rFonts w:ascii="Times New Roman" w:hAnsi="Times New Roman" w:cs="Times New Roman"/>
          <w:b/>
          <w:sz w:val="28"/>
          <w:szCs w:val="28"/>
        </w:rPr>
      </w:pPr>
      <w:r>
        <w:rPr>
          <w:rFonts w:ascii="Times New Roman" w:hAnsi="Times New Roman" w:cs="Times New Roman"/>
          <w:b/>
          <w:sz w:val="28"/>
          <w:szCs w:val="28"/>
        </w:rPr>
        <w:t xml:space="preserve">5. Модернизация </w:t>
      </w:r>
      <w:r w:rsidR="006E7039">
        <w:rPr>
          <w:rFonts w:ascii="Times New Roman" w:hAnsi="Times New Roman" w:cs="Times New Roman"/>
          <w:b/>
          <w:sz w:val="28"/>
          <w:szCs w:val="28"/>
        </w:rPr>
        <w:t>Мечетненского</w:t>
      </w:r>
      <w:r w:rsidR="00E32E25" w:rsidRPr="00E32E25">
        <w:rPr>
          <w:rFonts w:ascii="Times New Roman" w:hAnsi="Times New Roman" w:cs="Times New Roman"/>
          <w:b/>
          <w:sz w:val="28"/>
          <w:szCs w:val="28"/>
        </w:rPr>
        <w:t xml:space="preserve"> муниципального </w:t>
      </w:r>
      <w:r w:rsidR="00832892">
        <w:rPr>
          <w:rFonts w:ascii="Times New Roman" w:hAnsi="Times New Roman" w:cs="Times New Roman"/>
          <w:b/>
          <w:sz w:val="28"/>
          <w:szCs w:val="28"/>
        </w:rPr>
        <w:t>образования</w:t>
      </w:r>
    </w:p>
    <w:p w:rsidR="002A5BFC" w:rsidRDefault="002A5BFC" w:rsidP="00442B3C">
      <w:pPr>
        <w:pStyle w:val="a3"/>
        <w:ind w:left="0" w:firstLine="567"/>
        <w:jc w:val="center"/>
        <w:rPr>
          <w:rFonts w:ascii="Times New Roman" w:hAnsi="Times New Roman" w:cs="Times New Roman"/>
          <w:b/>
          <w:sz w:val="28"/>
          <w:szCs w:val="28"/>
        </w:rPr>
      </w:pPr>
    </w:p>
    <w:p w:rsidR="00E32E25" w:rsidRPr="00E32E25" w:rsidRDefault="00E32E25" w:rsidP="00442B3C">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5.1. Информатизация</w:t>
      </w:r>
    </w:p>
    <w:p w:rsidR="00E32E25" w:rsidRPr="00E32E25" w:rsidRDefault="00E32E25" w:rsidP="00E32E25">
      <w:pPr>
        <w:pStyle w:val="a3"/>
        <w:ind w:left="0" w:firstLine="567"/>
        <w:rPr>
          <w:rFonts w:ascii="Times New Roman" w:hAnsi="Times New Roman" w:cs="Times New Roman"/>
          <w:b/>
          <w:sz w:val="28"/>
          <w:szCs w:val="28"/>
        </w:rPr>
      </w:pPr>
    </w:p>
    <w:p w:rsidR="00E32E25" w:rsidRPr="00E32E25" w:rsidRDefault="00E32E25" w:rsidP="00442B3C">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Деятельность органов местного самоуправления </w:t>
      </w:r>
      <w:r w:rsidR="006E7039">
        <w:rPr>
          <w:rFonts w:ascii="Times New Roman" w:hAnsi="Times New Roman" w:cs="Times New Roman"/>
          <w:sz w:val="28"/>
          <w:szCs w:val="28"/>
        </w:rPr>
        <w:t>Мечетненского</w:t>
      </w:r>
      <w:r w:rsidR="00832892">
        <w:rPr>
          <w:rFonts w:ascii="Times New Roman" w:hAnsi="Times New Roman" w:cs="Times New Roman"/>
          <w:sz w:val="28"/>
          <w:szCs w:val="28"/>
        </w:rPr>
        <w:t xml:space="preserve"> муниципального образования</w:t>
      </w:r>
      <w:r w:rsidRPr="00E32E25">
        <w:rPr>
          <w:rFonts w:ascii="Times New Roman" w:hAnsi="Times New Roman" w:cs="Times New Roman"/>
          <w:sz w:val="28"/>
          <w:szCs w:val="28"/>
        </w:rPr>
        <w:t xml:space="preserve"> по развитию информационного общества базируется на принципах определенных </w:t>
      </w:r>
      <w:hyperlink r:id="rId14" w:history="1">
        <w:r w:rsidRPr="00A2106B">
          <w:rPr>
            <w:rStyle w:val="a5"/>
            <w:rFonts w:ascii="Times New Roman" w:hAnsi="Times New Roman" w:cs="Times New Roman"/>
            <w:color w:val="000000" w:themeColor="text1"/>
            <w:sz w:val="28"/>
            <w:szCs w:val="28"/>
            <w:u w:val="none"/>
          </w:rPr>
          <w:t>Стратегией</w:t>
        </w:r>
      </w:hyperlink>
      <w:r w:rsidRPr="00A2106B">
        <w:rPr>
          <w:rFonts w:ascii="Times New Roman" w:hAnsi="Times New Roman" w:cs="Times New Roman"/>
          <w:color w:val="000000" w:themeColor="text1"/>
          <w:sz w:val="28"/>
          <w:szCs w:val="28"/>
        </w:rPr>
        <w:t xml:space="preserve"> развития информационного общества в Российской Федерации</w:t>
      </w:r>
      <w:r w:rsidRPr="00E32E25">
        <w:rPr>
          <w:rFonts w:ascii="Times New Roman" w:hAnsi="Times New Roman" w:cs="Times New Roman"/>
          <w:sz w:val="28"/>
          <w:szCs w:val="28"/>
        </w:rPr>
        <w:t>»</w:t>
      </w:r>
      <w:r w:rsidR="009E6255">
        <w:rPr>
          <w:rFonts w:ascii="Times New Roman" w:hAnsi="Times New Roman" w:cs="Times New Roman"/>
          <w:sz w:val="28"/>
          <w:szCs w:val="28"/>
        </w:rPr>
        <w:t>.</w:t>
      </w:r>
    </w:p>
    <w:p w:rsidR="00E32E25" w:rsidRPr="002A5BFC" w:rsidRDefault="00E32E25" w:rsidP="00442B3C">
      <w:pPr>
        <w:pStyle w:val="a3"/>
        <w:ind w:left="0" w:firstLine="567"/>
        <w:jc w:val="both"/>
        <w:rPr>
          <w:rFonts w:ascii="Times New Roman" w:hAnsi="Times New Roman" w:cs="Times New Roman"/>
          <w:b/>
          <w:sz w:val="28"/>
          <w:szCs w:val="28"/>
        </w:rPr>
      </w:pPr>
      <w:r w:rsidRPr="002A5BFC">
        <w:rPr>
          <w:rFonts w:ascii="Times New Roman" w:hAnsi="Times New Roman" w:cs="Times New Roman"/>
          <w:b/>
          <w:sz w:val="28"/>
          <w:szCs w:val="28"/>
        </w:rPr>
        <w:t>Приоритетные задачи:</w:t>
      </w:r>
    </w:p>
    <w:p w:rsidR="00E32E25" w:rsidRPr="00E32E25" w:rsidRDefault="002A5BFC" w:rsidP="00442B3C">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обеспечение эффективного у</w:t>
      </w:r>
      <w:r w:rsidR="00832892">
        <w:rPr>
          <w:rFonts w:ascii="Times New Roman" w:hAnsi="Times New Roman" w:cs="Times New Roman"/>
          <w:sz w:val="28"/>
          <w:szCs w:val="28"/>
        </w:rPr>
        <w:t>правления информационными ре</w:t>
      </w:r>
      <w:r w:rsidR="000A7877">
        <w:rPr>
          <w:rFonts w:ascii="Times New Roman" w:hAnsi="Times New Roman" w:cs="Times New Roman"/>
          <w:sz w:val="28"/>
          <w:szCs w:val="28"/>
        </w:rPr>
        <w:t xml:space="preserve">сурсами администрации </w:t>
      </w:r>
      <w:r w:rsidR="006E7039">
        <w:rPr>
          <w:rFonts w:ascii="Times New Roman" w:hAnsi="Times New Roman" w:cs="Times New Roman"/>
          <w:sz w:val="28"/>
          <w:szCs w:val="28"/>
        </w:rPr>
        <w:t>Мечетненского</w:t>
      </w:r>
      <w:r w:rsidR="00E32E25" w:rsidRPr="00E32E25">
        <w:rPr>
          <w:rFonts w:ascii="Times New Roman" w:hAnsi="Times New Roman" w:cs="Times New Roman"/>
          <w:sz w:val="28"/>
          <w:szCs w:val="28"/>
        </w:rPr>
        <w:t xml:space="preserve"> муниципального </w:t>
      </w:r>
      <w:r w:rsidR="00832892">
        <w:rPr>
          <w:rFonts w:ascii="Times New Roman" w:hAnsi="Times New Roman" w:cs="Times New Roman"/>
          <w:sz w:val="28"/>
          <w:szCs w:val="28"/>
        </w:rPr>
        <w:t>образования</w:t>
      </w:r>
      <w:r w:rsidR="00E32E25" w:rsidRPr="00E32E25">
        <w:rPr>
          <w:rFonts w:ascii="Times New Roman" w:hAnsi="Times New Roman" w:cs="Times New Roman"/>
          <w:sz w:val="28"/>
          <w:szCs w:val="28"/>
        </w:rPr>
        <w:t>.</w:t>
      </w:r>
    </w:p>
    <w:p w:rsidR="00E32E25" w:rsidRPr="002A5BFC" w:rsidRDefault="00E32E25" w:rsidP="00442B3C">
      <w:pPr>
        <w:pStyle w:val="a3"/>
        <w:ind w:left="0" w:firstLine="567"/>
        <w:jc w:val="both"/>
        <w:rPr>
          <w:rFonts w:ascii="Times New Roman" w:hAnsi="Times New Roman" w:cs="Times New Roman"/>
          <w:b/>
          <w:sz w:val="28"/>
          <w:szCs w:val="28"/>
        </w:rPr>
      </w:pPr>
      <w:r w:rsidRPr="002A5BFC">
        <w:rPr>
          <w:rFonts w:ascii="Times New Roman" w:hAnsi="Times New Roman" w:cs="Times New Roman"/>
          <w:b/>
          <w:sz w:val="28"/>
          <w:szCs w:val="28"/>
        </w:rPr>
        <w:t>Пути реализации:</w:t>
      </w:r>
    </w:p>
    <w:p w:rsidR="00E32E25" w:rsidRPr="00E32E25" w:rsidRDefault="002A5BFC"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32E25" w:rsidRPr="00E32E25">
        <w:rPr>
          <w:rFonts w:ascii="Times New Roman" w:hAnsi="Times New Roman" w:cs="Times New Roman"/>
          <w:sz w:val="28"/>
          <w:szCs w:val="28"/>
        </w:rPr>
        <w:t xml:space="preserve">развитие и обеспечение эксплуатации единой компьютерной сети администрации </w:t>
      </w:r>
      <w:r w:rsidR="00832892">
        <w:rPr>
          <w:rFonts w:ascii="Times New Roman" w:hAnsi="Times New Roman" w:cs="Times New Roman"/>
          <w:sz w:val="28"/>
          <w:szCs w:val="28"/>
        </w:rPr>
        <w:t>муниципального образования</w:t>
      </w:r>
      <w:r w:rsidR="00E32E25" w:rsidRPr="00E32E25">
        <w:rPr>
          <w:rFonts w:ascii="Times New Roman" w:hAnsi="Times New Roman" w:cs="Times New Roman"/>
          <w:sz w:val="28"/>
          <w:szCs w:val="28"/>
        </w:rPr>
        <w:t xml:space="preserve">, внедрение телекоммуникационных сервисов; </w:t>
      </w:r>
    </w:p>
    <w:p w:rsidR="00E32E25" w:rsidRPr="00E32E25" w:rsidRDefault="002A5BFC"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приобретение средств вычислительной техники и лицензированного программного обеспечения, обеспечение их функционирования, приобретение расходного материала для функционирования оргтехники;</w:t>
      </w:r>
    </w:p>
    <w:p w:rsidR="00E32E25" w:rsidRPr="00E32E25" w:rsidRDefault="002A5BFC" w:rsidP="00442B3C">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внедрение и сопровождение систем электронного документооборота, управления муниципальными закупками, автоматизации учета муниципального задания и проведения многомерного анализа финансовой информации.</w:t>
      </w:r>
    </w:p>
    <w:p w:rsidR="00E32E25" w:rsidRPr="002A5BFC" w:rsidRDefault="00E32E25" w:rsidP="00442B3C">
      <w:pPr>
        <w:pStyle w:val="a3"/>
        <w:ind w:left="0" w:firstLine="567"/>
        <w:jc w:val="both"/>
        <w:rPr>
          <w:rFonts w:ascii="Times New Roman" w:hAnsi="Times New Roman" w:cs="Times New Roman"/>
          <w:b/>
          <w:sz w:val="28"/>
          <w:szCs w:val="28"/>
        </w:rPr>
      </w:pPr>
      <w:r w:rsidRPr="002A5BFC">
        <w:rPr>
          <w:rFonts w:ascii="Times New Roman" w:hAnsi="Times New Roman" w:cs="Times New Roman"/>
          <w:b/>
          <w:sz w:val="28"/>
          <w:szCs w:val="28"/>
        </w:rPr>
        <w:t>Ожидаемые результаты:</w:t>
      </w:r>
    </w:p>
    <w:p w:rsidR="00E32E25" w:rsidRPr="00E32E25" w:rsidRDefault="002A5BFC"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внедрение и использование информационных технологий, современной компьютерной техники и лицензионного программного обеспе</w:t>
      </w:r>
      <w:r w:rsidR="00E271C9">
        <w:rPr>
          <w:rFonts w:ascii="Times New Roman" w:hAnsi="Times New Roman" w:cs="Times New Roman"/>
          <w:sz w:val="28"/>
          <w:szCs w:val="28"/>
        </w:rPr>
        <w:t xml:space="preserve">чения в администрации </w:t>
      </w:r>
      <w:r w:rsidR="006E7039">
        <w:rPr>
          <w:rFonts w:ascii="Times New Roman" w:hAnsi="Times New Roman" w:cs="Times New Roman"/>
          <w:sz w:val="28"/>
          <w:szCs w:val="28"/>
        </w:rPr>
        <w:t>Мечетненского</w:t>
      </w:r>
      <w:r w:rsidR="00E32E25" w:rsidRPr="00E32E25">
        <w:rPr>
          <w:rFonts w:ascii="Times New Roman" w:hAnsi="Times New Roman" w:cs="Times New Roman"/>
          <w:sz w:val="28"/>
          <w:szCs w:val="28"/>
        </w:rPr>
        <w:t xml:space="preserve"> муниципального </w:t>
      </w:r>
      <w:r w:rsidR="00832892">
        <w:rPr>
          <w:rFonts w:ascii="Times New Roman" w:hAnsi="Times New Roman" w:cs="Times New Roman"/>
          <w:sz w:val="28"/>
          <w:szCs w:val="28"/>
        </w:rPr>
        <w:t>образования</w:t>
      </w:r>
      <w:r w:rsidR="00E32E25" w:rsidRPr="00E32E25">
        <w:rPr>
          <w:rFonts w:ascii="Times New Roman" w:hAnsi="Times New Roman" w:cs="Times New Roman"/>
          <w:sz w:val="28"/>
          <w:szCs w:val="28"/>
        </w:rPr>
        <w:t>;</w:t>
      </w:r>
    </w:p>
    <w:p w:rsidR="00E32E25" w:rsidRPr="00E32E25" w:rsidRDefault="009E6255" w:rsidP="00442B3C">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повышение эффективности муниципального управления за счет более качественного использования компьютерной техники; </w:t>
      </w:r>
    </w:p>
    <w:p w:rsidR="00E32E25" w:rsidRPr="00E32E25" w:rsidRDefault="009E6255" w:rsidP="00442B3C">
      <w:pPr>
        <w:pStyle w:val="a3"/>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повышение исполнительской дисциплины, производительности и эффективности труда раб</w:t>
      </w:r>
      <w:r w:rsidR="00E271C9">
        <w:rPr>
          <w:rFonts w:ascii="Times New Roman" w:hAnsi="Times New Roman" w:cs="Times New Roman"/>
          <w:sz w:val="28"/>
          <w:szCs w:val="28"/>
        </w:rPr>
        <w:t xml:space="preserve">отников администрации </w:t>
      </w:r>
      <w:r w:rsidR="006E7039">
        <w:rPr>
          <w:rFonts w:ascii="Times New Roman" w:hAnsi="Times New Roman" w:cs="Times New Roman"/>
          <w:sz w:val="28"/>
          <w:szCs w:val="28"/>
        </w:rPr>
        <w:t>Мечетненского</w:t>
      </w:r>
      <w:r w:rsidR="00E32E25" w:rsidRPr="00E32E25">
        <w:rPr>
          <w:rFonts w:ascii="Times New Roman" w:hAnsi="Times New Roman" w:cs="Times New Roman"/>
          <w:sz w:val="28"/>
          <w:szCs w:val="28"/>
        </w:rPr>
        <w:t xml:space="preserve"> муниципального </w:t>
      </w:r>
      <w:r w:rsidR="00832892">
        <w:rPr>
          <w:rFonts w:ascii="Times New Roman" w:hAnsi="Times New Roman" w:cs="Times New Roman"/>
          <w:sz w:val="28"/>
          <w:szCs w:val="28"/>
        </w:rPr>
        <w:t>образования</w:t>
      </w:r>
      <w:r>
        <w:rPr>
          <w:rFonts w:ascii="Times New Roman" w:hAnsi="Times New Roman" w:cs="Times New Roman"/>
          <w:sz w:val="28"/>
          <w:szCs w:val="28"/>
        </w:rPr>
        <w:t>.</w:t>
      </w:r>
    </w:p>
    <w:p w:rsidR="009E6255" w:rsidRDefault="009E6255" w:rsidP="00442B3C">
      <w:pPr>
        <w:pStyle w:val="a3"/>
        <w:ind w:left="0" w:firstLine="567"/>
        <w:jc w:val="center"/>
        <w:rPr>
          <w:rFonts w:ascii="Times New Roman" w:hAnsi="Times New Roman" w:cs="Times New Roman"/>
          <w:b/>
          <w:sz w:val="28"/>
          <w:szCs w:val="28"/>
        </w:rPr>
      </w:pPr>
    </w:p>
    <w:p w:rsidR="00E32E25" w:rsidRPr="00E32E25" w:rsidRDefault="00E32E25" w:rsidP="00442B3C">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5.2. Бюджетная политика</w:t>
      </w:r>
    </w:p>
    <w:p w:rsidR="00E32E25" w:rsidRPr="00E32E25" w:rsidRDefault="00E32E25" w:rsidP="00E32E25">
      <w:pPr>
        <w:pStyle w:val="a3"/>
        <w:ind w:left="0" w:firstLine="567"/>
        <w:rPr>
          <w:rFonts w:ascii="Times New Roman" w:hAnsi="Times New Roman" w:cs="Times New Roman"/>
          <w:b/>
          <w:sz w:val="28"/>
          <w:szCs w:val="28"/>
        </w:rPr>
      </w:pPr>
    </w:p>
    <w:p w:rsidR="00E32E25" w:rsidRPr="009E6255" w:rsidRDefault="00E32E25" w:rsidP="00442B3C">
      <w:pPr>
        <w:pStyle w:val="a3"/>
        <w:ind w:left="0" w:firstLine="567"/>
        <w:jc w:val="both"/>
        <w:rPr>
          <w:rFonts w:ascii="Times New Roman" w:hAnsi="Times New Roman" w:cs="Times New Roman"/>
          <w:b/>
          <w:sz w:val="28"/>
          <w:szCs w:val="28"/>
        </w:rPr>
      </w:pPr>
      <w:r w:rsidRPr="00E32E25">
        <w:rPr>
          <w:rFonts w:ascii="Times New Roman" w:hAnsi="Times New Roman" w:cs="Times New Roman"/>
          <w:sz w:val="28"/>
          <w:szCs w:val="28"/>
        </w:rPr>
        <w:t xml:space="preserve">Бюджетная политика будет ориентирована на содействие социальному и экономическому развитию и предполагает решение следующих </w:t>
      </w:r>
      <w:r w:rsidRPr="009E6255">
        <w:rPr>
          <w:rFonts w:ascii="Times New Roman" w:hAnsi="Times New Roman" w:cs="Times New Roman"/>
          <w:b/>
          <w:sz w:val="28"/>
          <w:szCs w:val="28"/>
        </w:rPr>
        <w:t>Приоритетных задач:</w:t>
      </w:r>
    </w:p>
    <w:p w:rsidR="00E32E25" w:rsidRPr="00E32E25" w:rsidRDefault="009E6255"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повышение качества управления финансовыми ресурсами и эффективности их расходования, обеспечение жесткого режима экономного и рационального использования бюджетных средств;</w:t>
      </w:r>
    </w:p>
    <w:p w:rsidR="00E32E25" w:rsidRPr="00E32E25" w:rsidRDefault="009E6255"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обеспечение стабильности исполнения расходных обязательств в условиях возможных колебаний доходов бюджета;</w:t>
      </w:r>
    </w:p>
    <w:p w:rsidR="00E32E25" w:rsidRPr="00E32E25" w:rsidRDefault="009E6255" w:rsidP="00442B3C">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выравнивание бюджетной обеспеченности муниципальных образований района, стимулирование развития их доходной базы и повышения эффективности управления средствами местных бюджетов.</w:t>
      </w:r>
    </w:p>
    <w:p w:rsidR="00E32E25" w:rsidRPr="009E6255" w:rsidRDefault="00E32E25" w:rsidP="00442B3C">
      <w:pPr>
        <w:pStyle w:val="a3"/>
        <w:ind w:left="0" w:firstLine="567"/>
        <w:jc w:val="both"/>
        <w:rPr>
          <w:rFonts w:ascii="Times New Roman" w:hAnsi="Times New Roman" w:cs="Times New Roman"/>
          <w:b/>
          <w:sz w:val="28"/>
          <w:szCs w:val="28"/>
        </w:rPr>
      </w:pPr>
      <w:r w:rsidRPr="009E6255">
        <w:rPr>
          <w:rFonts w:ascii="Times New Roman" w:hAnsi="Times New Roman" w:cs="Times New Roman"/>
          <w:b/>
          <w:sz w:val="28"/>
          <w:szCs w:val="28"/>
        </w:rPr>
        <w:t>Пути реализации:</w:t>
      </w:r>
    </w:p>
    <w:p w:rsidR="00E32E25" w:rsidRPr="00E32E25" w:rsidRDefault="009E6255"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расширение горизонта, повышение надежности экономических прогнозов как основы для разработки бюджетной стратегии, переход к трехлетнему бюджету;</w:t>
      </w:r>
    </w:p>
    <w:p w:rsidR="00E32E25" w:rsidRPr="00E32E25" w:rsidRDefault="009E6255"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дальнейшее развитие программно-целевого бюджетного планирования;</w:t>
      </w:r>
    </w:p>
    <w:p w:rsidR="00E32E25" w:rsidRPr="00E32E25" w:rsidRDefault="009E6255"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реформирование системы имущественного налогообложения, разработка и реализация мероприятий, необходимых для введения налога на недвижимость, содействие постановке на учет неучтенных объектов налогообложения;</w:t>
      </w:r>
    </w:p>
    <w:p w:rsidR="00E32E25" w:rsidRPr="00E32E25" w:rsidRDefault="009E6255"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мобилизация дополнительных доходов в бюджет </w:t>
      </w:r>
      <w:r w:rsidR="004108D9">
        <w:rPr>
          <w:rFonts w:ascii="Times New Roman" w:hAnsi="Times New Roman" w:cs="Times New Roman"/>
          <w:sz w:val="28"/>
          <w:szCs w:val="28"/>
        </w:rPr>
        <w:t>муниципального образования</w:t>
      </w:r>
      <w:r w:rsidR="00E32E25" w:rsidRPr="00E32E25">
        <w:rPr>
          <w:rFonts w:ascii="Times New Roman" w:hAnsi="Times New Roman" w:cs="Times New Roman"/>
          <w:sz w:val="28"/>
          <w:szCs w:val="28"/>
        </w:rPr>
        <w:t>, сокращение недоимки по платежам в бюджет;</w:t>
      </w:r>
    </w:p>
    <w:p w:rsidR="00E32E25" w:rsidRPr="00E32E25" w:rsidRDefault="009E6255"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оптимизация расходных обязательств </w:t>
      </w:r>
      <w:r w:rsidR="004108D9">
        <w:rPr>
          <w:rFonts w:ascii="Times New Roman" w:hAnsi="Times New Roman" w:cs="Times New Roman"/>
          <w:sz w:val="28"/>
          <w:szCs w:val="28"/>
        </w:rPr>
        <w:t>муниципального образования</w:t>
      </w:r>
      <w:r w:rsidR="00E32E25" w:rsidRPr="00E32E25">
        <w:rPr>
          <w:rFonts w:ascii="Times New Roman" w:hAnsi="Times New Roman" w:cs="Times New Roman"/>
          <w:sz w:val="28"/>
          <w:szCs w:val="28"/>
        </w:rPr>
        <w:t>;</w:t>
      </w:r>
    </w:p>
    <w:p w:rsidR="00E32E25" w:rsidRPr="00E32E25" w:rsidRDefault="009E6255"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32E25" w:rsidRPr="00E32E25">
        <w:rPr>
          <w:rFonts w:ascii="Times New Roman" w:hAnsi="Times New Roman" w:cs="Times New Roman"/>
          <w:sz w:val="28"/>
          <w:szCs w:val="28"/>
        </w:rPr>
        <w:t>оптимизация бюджетных расходов за счет их переориентации на энергосберегающие технологии и установку приборов учета;</w:t>
      </w:r>
    </w:p>
    <w:p w:rsidR="008018E1" w:rsidRDefault="009E6255" w:rsidP="00442B3C">
      <w:pPr>
        <w:pStyle w:val="a3"/>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формирование системы управления качеством и повышение доступности государственных и муниципальных услуг, внедрение новых форм их ока</w:t>
      </w:r>
      <w:r w:rsidR="00F43164">
        <w:rPr>
          <w:rFonts w:ascii="Times New Roman" w:hAnsi="Times New Roman" w:cs="Times New Roman"/>
          <w:sz w:val="28"/>
          <w:szCs w:val="28"/>
        </w:rPr>
        <w:t>зания и финансового обеспечения.</w:t>
      </w:r>
    </w:p>
    <w:p w:rsidR="008018E1" w:rsidRDefault="008018E1" w:rsidP="00442B3C">
      <w:pPr>
        <w:pStyle w:val="a3"/>
        <w:ind w:left="0" w:firstLine="567"/>
        <w:jc w:val="both"/>
        <w:rPr>
          <w:rFonts w:ascii="Times New Roman" w:hAnsi="Times New Roman" w:cs="Times New Roman"/>
          <w:b/>
          <w:sz w:val="28"/>
          <w:szCs w:val="28"/>
        </w:rPr>
      </w:pPr>
    </w:p>
    <w:p w:rsidR="00E32E25" w:rsidRPr="009E6255" w:rsidRDefault="00E32E25" w:rsidP="00442B3C">
      <w:pPr>
        <w:pStyle w:val="a3"/>
        <w:ind w:left="0" w:firstLine="567"/>
        <w:jc w:val="both"/>
        <w:rPr>
          <w:rFonts w:ascii="Times New Roman" w:hAnsi="Times New Roman" w:cs="Times New Roman"/>
          <w:b/>
          <w:sz w:val="28"/>
          <w:szCs w:val="28"/>
        </w:rPr>
      </w:pPr>
      <w:r w:rsidRPr="009E6255">
        <w:rPr>
          <w:rFonts w:ascii="Times New Roman" w:hAnsi="Times New Roman" w:cs="Times New Roman"/>
          <w:b/>
          <w:sz w:val="28"/>
          <w:szCs w:val="28"/>
        </w:rPr>
        <w:t>Ожидаемые результаты:</w:t>
      </w:r>
    </w:p>
    <w:p w:rsidR="00E32E25" w:rsidRPr="00E32E25" w:rsidRDefault="009E6255"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исполнение обязательств в полном объеме по первоочередным и социально-значимым расходам с сокращением до 10,0 % не первоочередных расходов, исходя из реальных источников их финансового обеспечения;</w:t>
      </w:r>
    </w:p>
    <w:p w:rsidR="00E32E25" w:rsidRPr="00E32E25" w:rsidRDefault="009E6255" w:rsidP="00442B3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доведение удельного веса расходов бюджета муниципального </w:t>
      </w:r>
      <w:r w:rsidR="005D7EBC">
        <w:rPr>
          <w:rFonts w:ascii="Times New Roman" w:hAnsi="Times New Roman" w:cs="Times New Roman"/>
          <w:sz w:val="28"/>
          <w:szCs w:val="28"/>
        </w:rPr>
        <w:t>образования</w:t>
      </w:r>
      <w:r w:rsidR="00E32E25" w:rsidRPr="00E32E25">
        <w:rPr>
          <w:rFonts w:ascii="Times New Roman" w:hAnsi="Times New Roman" w:cs="Times New Roman"/>
          <w:sz w:val="28"/>
          <w:szCs w:val="28"/>
        </w:rPr>
        <w:t>, формируемых в рамках программно-целевого метода бюджетного планирования до уровня не менее 95,0%.</w:t>
      </w:r>
    </w:p>
    <w:p w:rsidR="00E32E25" w:rsidRPr="00E32E25" w:rsidRDefault="00E32E25" w:rsidP="00E32E25">
      <w:pPr>
        <w:pStyle w:val="a3"/>
        <w:ind w:left="0" w:firstLine="567"/>
        <w:rPr>
          <w:rFonts w:ascii="Times New Roman" w:hAnsi="Times New Roman" w:cs="Times New Roman"/>
          <w:sz w:val="28"/>
          <w:szCs w:val="28"/>
        </w:rPr>
      </w:pPr>
    </w:p>
    <w:p w:rsidR="00E32E25" w:rsidRPr="00E32E25" w:rsidRDefault="00E32E25" w:rsidP="00442B3C">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5.3. Оптимизация предоставления государственных и муниципальных услуг (исполнения функций), противодействие коррупции</w:t>
      </w:r>
    </w:p>
    <w:p w:rsidR="00E32E25" w:rsidRPr="00E32E25" w:rsidRDefault="00E32E25" w:rsidP="00E32E25">
      <w:pPr>
        <w:pStyle w:val="a3"/>
        <w:ind w:left="0" w:firstLine="567"/>
        <w:rPr>
          <w:rFonts w:ascii="Times New Roman" w:hAnsi="Times New Roman" w:cs="Times New Roman"/>
          <w:b/>
          <w:sz w:val="28"/>
          <w:szCs w:val="28"/>
        </w:rPr>
      </w:pPr>
    </w:p>
    <w:p w:rsidR="00E32E25" w:rsidRPr="00E32E25" w:rsidRDefault="00E32E25" w:rsidP="008D6EB9">
      <w:pPr>
        <w:pStyle w:val="a3"/>
        <w:ind w:left="0" w:firstLine="567"/>
        <w:jc w:val="both"/>
        <w:rPr>
          <w:rFonts w:ascii="Times New Roman" w:hAnsi="Times New Roman" w:cs="Times New Roman"/>
          <w:b/>
          <w:i/>
          <w:sz w:val="28"/>
          <w:szCs w:val="28"/>
        </w:rPr>
      </w:pPr>
      <w:r w:rsidRPr="00E32E25">
        <w:rPr>
          <w:rFonts w:ascii="Times New Roman" w:hAnsi="Times New Roman" w:cs="Times New Roman"/>
          <w:sz w:val="28"/>
          <w:szCs w:val="28"/>
        </w:rPr>
        <w:t xml:space="preserve">Основные приоритеты и направления деятельности органов местного самоуправления района по формированию эффективной системы муниципального управления на период реализации Программы заданы </w:t>
      </w:r>
      <w:hyperlink r:id="rId15" w:history="1">
        <w:r w:rsidRPr="00442B3C">
          <w:rPr>
            <w:rStyle w:val="a5"/>
            <w:rFonts w:ascii="Times New Roman" w:hAnsi="Times New Roman" w:cs="Times New Roman"/>
            <w:color w:val="000000" w:themeColor="text1"/>
            <w:sz w:val="28"/>
            <w:szCs w:val="28"/>
            <w:u w:val="none"/>
          </w:rPr>
          <w:t>концепцией</w:t>
        </w:r>
      </w:hyperlink>
      <w:r w:rsidRPr="00E32E25">
        <w:rPr>
          <w:rFonts w:ascii="Times New Roman" w:hAnsi="Times New Roman" w:cs="Times New Roman"/>
          <w:sz w:val="28"/>
          <w:szCs w:val="28"/>
        </w:rPr>
        <w:t xml:space="preserve"> снижения административных барьеров и повышения доступно</w:t>
      </w:r>
      <w:r w:rsidR="00FA74BB">
        <w:rPr>
          <w:rFonts w:ascii="Times New Roman" w:hAnsi="Times New Roman" w:cs="Times New Roman"/>
          <w:sz w:val="28"/>
          <w:szCs w:val="28"/>
        </w:rPr>
        <w:t>сти муниципальных услуг на 2018-</w:t>
      </w:r>
      <w:r w:rsidRPr="00E32E25">
        <w:rPr>
          <w:rFonts w:ascii="Times New Roman" w:hAnsi="Times New Roman" w:cs="Times New Roman"/>
          <w:sz w:val="28"/>
          <w:szCs w:val="28"/>
        </w:rPr>
        <w:t xml:space="preserve">2020 годы, </w:t>
      </w:r>
      <w:hyperlink r:id="rId16" w:history="1">
        <w:r w:rsidRPr="00442B3C">
          <w:rPr>
            <w:rStyle w:val="a5"/>
            <w:rFonts w:ascii="Times New Roman" w:hAnsi="Times New Roman" w:cs="Times New Roman"/>
            <w:color w:val="000000" w:themeColor="text1"/>
            <w:sz w:val="28"/>
            <w:szCs w:val="28"/>
            <w:u w:val="none"/>
          </w:rPr>
          <w:t>стратегией</w:t>
        </w:r>
      </w:hyperlink>
      <w:r w:rsidRPr="00E32E25">
        <w:rPr>
          <w:rFonts w:ascii="Times New Roman" w:hAnsi="Times New Roman" w:cs="Times New Roman"/>
          <w:sz w:val="28"/>
          <w:szCs w:val="28"/>
        </w:rPr>
        <w:t xml:space="preserve"> развития информационного общества в Российской Федерации, </w:t>
      </w:r>
      <w:hyperlink r:id="rId17" w:history="1">
        <w:r w:rsidRPr="00442B3C">
          <w:rPr>
            <w:rStyle w:val="a5"/>
            <w:rFonts w:ascii="Times New Roman" w:hAnsi="Times New Roman" w:cs="Times New Roman"/>
            <w:color w:val="000000" w:themeColor="text1"/>
            <w:sz w:val="28"/>
            <w:szCs w:val="28"/>
            <w:u w:val="none"/>
          </w:rPr>
          <w:t>Национальной</w:t>
        </w:r>
      </w:hyperlink>
      <w:r w:rsidRPr="00E32E25">
        <w:rPr>
          <w:rFonts w:ascii="Times New Roman" w:hAnsi="Times New Roman" w:cs="Times New Roman"/>
          <w:sz w:val="28"/>
          <w:szCs w:val="28"/>
        </w:rPr>
        <w:t xml:space="preserve"> стратегией противодействия коррупции, областными программами.</w:t>
      </w:r>
    </w:p>
    <w:p w:rsidR="00E32E25" w:rsidRPr="009E6255" w:rsidRDefault="00E32E25" w:rsidP="00E32E25">
      <w:pPr>
        <w:pStyle w:val="a3"/>
        <w:ind w:left="0" w:firstLine="567"/>
        <w:rPr>
          <w:rFonts w:ascii="Times New Roman" w:hAnsi="Times New Roman" w:cs="Times New Roman"/>
          <w:b/>
          <w:sz w:val="28"/>
          <w:szCs w:val="28"/>
        </w:rPr>
      </w:pPr>
      <w:r w:rsidRPr="009E6255">
        <w:rPr>
          <w:rFonts w:ascii="Times New Roman" w:hAnsi="Times New Roman" w:cs="Times New Roman"/>
          <w:b/>
          <w:sz w:val="28"/>
          <w:szCs w:val="28"/>
        </w:rPr>
        <w:t>Приоритетные задачи:</w:t>
      </w:r>
    </w:p>
    <w:p w:rsidR="00E32E25" w:rsidRPr="00E32E25" w:rsidRDefault="009E6255" w:rsidP="008D6EB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повышение эффективности местного самоуправления, взаимодействия гражданского общества и бизнеса с органами местного самоуправления, качества и оперативности предоставления муниципальных услуг;</w:t>
      </w:r>
    </w:p>
    <w:p w:rsidR="00E32E25" w:rsidRPr="00E32E25" w:rsidRDefault="009E6255" w:rsidP="008D6EB9">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создание инструментов для обеспечения взаимосвязи стратегического и бюджетного планирования, проведения мониторинга достижения результатов реализации целевых программ и качества оказания муниципальных услуг.</w:t>
      </w:r>
    </w:p>
    <w:p w:rsidR="00E32E25" w:rsidRPr="009E6255" w:rsidRDefault="00E32E25" w:rsidP="00E32E25">
      <w:pPr>
        <w:pStyle w:val="a3"/>
        <w:ind w:left="0" w:firstLine="567"/>
        <w:rPr>
          <w:rFonts w:ascii="Times New Roman" w:hAnsi="Times New Roman" w:cs="Times New Roman"/>
          <w:b/>
          <w:sz w:val="28"/>
          <w:szCs w:val="28"/>
        </w:rPr>
      </w:pPr>
      <w:r w:rsidRPr="009E6255">
        <w:rPr>
          <w:rFonts w:ascii="Times New Roman" w:hAnsi="Times New Roman" w:cs="Times New Roman"/>
          <w:b/>
          <w:sz w:val="28"/>
          <w:szCs w:val="28"/>
        </w:rPr>
        <w:t>Пути реализации:</w:t>
      </w:r>
    </w:p>
    <w:p w:rsidR="00E32E25" w:rsidRPr="00E32E25" w:rsidRDefault="009E6255" w:rsidP="008D6EB9">
      <w:pPr>
        <w:pStyle w:val="a3"/>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оптимизация административных процедур и сроков предоставления муниципальных услуг за счет сокращения набора документов, предоставляемых заявителем, внедрения системы межведомственного электронного взаимодействия и иных форм межведомственного документооборота</w:t>
      </w:r>
      <w:r w:rsidR="00E32E25" w:rsidRPr="00E32E25">
        <w:rPr>
          <w:rFonts w:ascii="Times New Roman" w:hAnsi="Times New Roman" w:cs="Times New Roman"/>
          <w:b/>
          <w:sz w:val="28"/>
          <w:szCs w:val="28"/>
        </w:rPr>
        <w:t>;</w:t>
      </w:r>
    </w:p>
    <w:p w:rsidR="00E32E25" w:rsidRPr="00E32E25" w:rsidRDefault="009E6255" w:rsidP="008D6EB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установление стандартов информирования заявителей, комфортности обслуживания и сроков административных процедур в административных регламентах предоставления муниципальных услуг и исполнения контрольно-надзорных функций, определение механизмов досудебного обжалования и ответственности должностных лиц за их нарушение;</w:t>
      </w:r>
    </w:p>
    <w:p w:rsidR="00E32E25" w:rsidRPr="00E32E25" w:rsidRDefault="009E6255" w:rsidP="008D6EB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формирование системы мониторинга, обеспечивающей соблюдение установленных требований к качеству услуг, предоставляемых органами местного самоуправления, подведомственными им организациями и </w:t>
      </w:r>
      <w:r w:rsidR="00E32E25" w:rsidRPr="00E32E25">
        <w:rPr>
          <w:rFonts w:ascii="Times New Roman" w:hAnsi="Times New Roman" w:cs="Times New Roman"/>
          <w:sz w:val="28"/>
          <w:szCs w:val="28"/>
        </w:rPr>
        <w:lastRenderedPageBreak/>
        <w:t>учреждениями, а также комфортности и безопасности пребывания в них граждан;</w:t>
      </w:r>
    </w:p>
    <w:p w:rsidR="00E32E25" w:rsidRPr="00E32E25" w:rsidRDefault="009E6255" w:rsidP="008D6EB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обеспечение увязки стратегического и бюджетного планирования и целеполагания бюджетных расходов с мониторингом достижения заявленных целей при проведении экспертизы и оценки реализации целевых программ и инвестиционных проектов, финансируемых за счет бюджетных средств;</w:t>
      </w:r>
    </w:p>
    <w:p w:rsidR="00E32E25" w:rsidRPr="00E32E25" w:rsidRDefault="009E6255" w:rsidP="008D6EB9">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реализация планов органов местного самоуправления по противодействию коррупции, предусматривающих комплекс мер по повышению эффективности механизмов урегулирования конфликта интересов, обеспечению соблюдения муниципальными служащими ограничений, запретов и принципов служебного поведения, выявлению и систематизации причин и условий проявления коррупции в деятельности органов местного самоуправления, мониторингу коррупционных рисков и их устранению, взаимодействию органов местного самоуправления с институтами гражданского общества и гражданами, обеспечению доступности информации о деятельности органов местного самоуправления.</w:t>
      </w:r>
    </w:p>
    <w:p w:rsidR="00E32E25" w:rsidRPr="009E6255" w:rsidRDefault="00E32E25" w:rsidP="00E32E25">
      <w:pPr>
        <w:pStyle w:val="a3"/>
        <w:ind w:left="0" w:firstLine="567"/>
        <w:rPr>
          <w:rFonts w:ascii="Times New Roman" w:hAnsi="Times New Roman" w:cs="Times New Roman"/>
          <w:b/>
          <w:sz w:val="28"/>
          <w:szCs w:val="28"/>
        </w:rPr>
      </w:pPr>
      <w:r w:rsidRPr="009E6255">
        <w:rPr>
          <w:rFonts w:ascii="Times New Roman" w:hAnsi="Times New Roman" w:cs="Times New Roman"/>
          <w:b/>
          <w:sz w:val="28"/>
          <w:szCs w:val="28"/>
        </w:rPr>
        <w:t>Ожидаемые результаты:</w:t>
      </w:r>
    </w:p>
    <w:p w:rsidR="00E32E25" w:rsidRPr="00E32E25" w:rsidRDefault="009E6255" w:rsidP="008D6EB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 xml:space="preserve">повышение уровня удовлетворенности граждан качеством муниципальных услуг, уровня доверия предпринимателей и населения </w:t>
      </w:r>
      <w:r w:rsidR="005D7EBC">
        <w:rPr>
          <w:rFonts w:ascii="Times New Roman" w:hAnsi="Times New Roman" w:cs="Times New Roman"/>
          <w:sz w:val="28"/>
          <w:szCs w:val="28"/>
        </w:rPr>
        <w:t>муниципального образования</w:t>
      </w:r>
      <w:r w:rsidR="00E32E25" w:rsidRPr="00E32E25">
        <w:rPr>
          <w:rFonts w:ascii="Times New Roman" w:hAnsi="Times New Roman" w:cs="Times New Roman"/>
          <w:sz w:val="28"/>
          <w:szCs w:val="28"/>
        </w:rPr>
        <w:t xml:space="preserve"> к деятельности органов местного самоуправления;</w:t>
      </w:r>
    </w:p>
    <w:p w:rsidR="00E32E25" w:rsidRPr="00E32E25" w:rsidRDefault="009E6255" w:rsidP="008D6EB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сокращение временных и финансовых издержек заявителей при получении муниципальных услуг;</w:t>
      </w:r>
    </w:p>
    <w:p w:rsidR="00E32E25" w:rsidRPr="00E32E25" w:rsidRDefault="009E6255" w:rsidP="008D6EB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концентрация бюджетных средств на приоритетных направлениях развития экономики и социальной сферы, повышение эффективности их использования;</w:t>
      </w:r>
    </w:p>
    <w:p w:rsidR="00E32E25" w:rsidRPr="00E32E25" w:rsidRDefault="009E6255" w:rsidP="008D6EB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обеспечение равного доступа предпринимателей при размещении муниципального заказа;</w:t>
      </w:r>
    </w:p>
    <w:p w:rsidR="00E32E25" w:rsidRPr="00E32E25" w:rsidRDefault="009E6255" w:rsidP="008D6EB9">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E25" w:rsidRPr="00E32E25">
        <w:rPr>
          <w:rFonts w:ascii="Times New Roman" w:hAnsi="Times New Roman" w:cs="Times New Roman"/>
          <w:sz w:val="28"/>
          <w:szCs w:val="28"/>
        </w:rPr>
        <w:t>формирование организационно-правовой и этической среды, исключающей возможность проявления коррупции.</w:t>
      </w:r>
    </w:p>
    <w:p w:rsidR="00E32E25" w:rsidRPr="00E32E25" w:rsidRDefault="00E32E25" w:rsidP="00E32E25">
      <w:pPr>
        <w:pStyle w:val="a3"/>
        <w:ind w:left="0" w:firstLine="567"/>
        <w:rPr>
          <w:rFonts w:ascii="Times New Roman" w:hAnsi="Times New Roman" w:cs="Times New Roman"/>
          <w:b/>
          <w:sz w:val="28"/>
          <w:szCs w:val="28"/>
        </w:rPr>
      </w:pPr>
    </w:p>
    <w:p w:rsidR="00E32E25" w:rsidRDefault="00E32E25" w:rsidP="002E4A70">
      <w:pPr>
        <w:pStyle w:val="a3"/>
        <w:ind w:left="0" w:firstLine="567"/>
        <w:jc w:val="center"/>
        <w:rPr>
          <w:rFonts w:ascii="Times New Roman" w:hAnsi="Times New Roman" w:cs="Times New Roman"/>
          <w:b/>
          <w:sz w:val="28"/>
          <w:szCs w:val="28"/>
        </w:rPr>
      </w:pPr>
      <w:r w:rsidRPr="00E32E25">
        <w:rPr>
          <w:rFonts w:ascii="Times New Roman" w:hAnsi="Times New Roman" w:cs="Times New Roman"/>
          <w:b/>
          <w:sz w:val="28"/>
          <w:szCs w:val="28"/>
        </w:rPr>
        <w:t>6. Индикаторы исполнения Программы</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98"/>
        <w:gridCol w:w="1417"/>
        <w:gridCol w:w="1135"/>
        <w:gridCol w:w="1134"/>
        <w:gridCol w:w="1133"/>
        <w:gridCol w:w="1134"/>
      </w:tblGrid>
      <w:tr w:rsidR="00A10AA0" w:rsidRPr="00144D44" w:rsidTr="009E6255">
        <w:trPr>
          <w:cantSplit/>
          <w:trHeight w:val="70"/>
        </w:trPr>
        <w:tc>
          <w:tcPr>
            <w:tcW w:w="3898" w:type="dxa"/>
            <w:vAlign w:val="center"/>
          </w:tcPr>
          <w:p w:rsidR="00A10AA0" w:rsidRPr="00144D44" w:rsidRDefault="00A10AA0" w:rsidP="009E6255">
            <w:pPr>
              <w:pStyle w:val="afa"/>
              <w:jc w:val="center"/>
              <w:rPr>
                <w:rFonts w:ascii="Times New Roman" w:hAnsi="Times New Roman"/>
                <w:b/>
                <w:sz w:val="24"/>
                <w:szCs w:val="24"/>
              </w:rPr>
            </w:pPr>
            <w:r w:rsidRPr="00144D44">
              <w:rPr>
                <w:rFonts w:ascii="Times New Roman" w:hAnsi="Times New Roman"/>
                <w:b/>
                <w:sz w:val="24"/>
                <w:szCs w:val="24"/>
              </w:rPr>
              <w:t>Показатели</w:t>
            </w:r>
          </w:p>
        </w:tc>
        <w:tc>
          <w:tcPr>
            <w:tcW w:w="1417" w:type="dxa"/>
            <w:vAlign w:val="center"/>
          </w:tcPr>
          <w:p w:rsidR="00A10AA0" w:rsidRPr="00144D44" w:rsidRDefault="00A10AA0" w:rsidP="009E6255">
            <w:pPr>
              <w:pStyle w:val="afa"/>
              <w:jc w:val="center"/>
              <w:rPr>
                <w:rFonts w:ascii="Times New Roman" w:hAnsi="Times New Roman"/>
                <w:b/>
                <w:sz w:val="24"/>
                <w:szCs w:val="24"/>
              </w:rPr>
            </w:pPr>
            <w:r w:rsidRPr="00144D44">
              <w:rPr>
                <w:rFonts w:ascii="Times New Roman" w:hAnsi="Times New Roman"/>
                <w:b/>
                <w:sz w:val="24"/>
                <w:szCs w:val="24"/>
              </w:rPr>
              <w:t>Ед. измерения</w:t>
            </w:r>
          </w:p>
        </w:tc>
        <w:tc>
          <w:tcPr>
            <w:tcW w:w="1135" w:type="dxa"/>
          </w:tcPr>
          <w:p w:rsidR="00A10AA0" w:rsidRPr="00144D44" w:rsidRDefault="00A10AA0" w:rsidP="009E6255">
            <w:pPr>
              <w:pStyle w:val="afa"/>
              <w:jc w:val="center"/>
              <w:rPr>
                <w:rFonts w:ascii="Times New Roman" w:hAnsi="Times New Roman"/>
                <w:b/>
                <w:sz w:val="24"/>
                <w:szCs w:val="24"/>
              </w:rPr>
            </w:pPr>
            <w:r w:rsidRPr="00144D44">
              <w:rPr>
                <w:rFonts w:ascii="Times New Roman" w:hAnsi="Times New Roman"/>
                <w:b/>
                <w:sz w:val="24"/>
                <w:szCs w:val="24"/>
              </w:rPr>
              <w:t>2017 год</w:t>
            </w:r>
          </w:p>
        </w:tc>
        <w:tc>
          <w:tcPr>
            <w:tcW w:w="1134" w:type="dxa"/>
          </w:tcPr>
          <w:p w:rsidR="00A10AA0" w:rsidRPr="00144D44" w:rsidRDefault="00A10AA0" w:rsidP="009E6255">
            <w:pPr>
              <w:pStyle w:val="afa"/>
              <w:jc w:val="center"/>
              <w:rPr>
                <w:rFonts w:ascii="Times New Roman" w:hAnsi="Times New Roman"/>
                <w:b/>
                <w:sz w:val="24"/>
                <w:szCs w:val="24"/>
              </w:rPr>
            </w:pPr>
            <w:r w:rsidRPr="00144D44">
              <w:rPr>
                <w:rFonts w:ascii="Times New Roman" w:hAnsi="Times New Roman"/>
                <w:b/>
                <w:sz w:val="24"/>
                <w:szCs w:val="24"/>
              </w:rPr>
              <w:t>2018 год</w:t>
            </w:r>
          </w:p>
        </w:tc>
        <w:tc>
          <w:tcPr>
            <w:tcW w:w="1133" w:type="dxa"/>
          </w:tcPr>
          <w:p w:rsidR="00A10AA0" w:rsidRPr="00144D44" w:rsidRDefault="00A10AA0" w:rsidP="009E6255">
            <w:pPr>
              <w:pStyle w:val="afa"/>
              <w:jc w:val="center"/>
              <w:rPr>
                <w:rFonts w:ascii="Times New Roman" w:hAnsi="Times New Roman"/>
                <w:b/>
                <w:sz w:val="24"/>
                <w:szCs w:val="24"/>
              </w:rPr>
            </w:pPr>
            <w:r w:rsidRPr="00144D44">
              <w:rPr>
                <w:rFonts w:ascii="Times New Roman" w:hAnsi="Times New Roman"/>
                <w:b/>
                <w:sz w:val="24"/>
                <w:szCs w:val="24"/>
              </w:rPr>
              <w:t>2019 год</w:t>
            </w:r>
          </w:p>
        </w:tc>
        <w:tc>
          <w:tcPr>
            <w:tcW w:w="1134" w:type="dxa"/>
          </w:tcPr>
          <w:p w:rsidR="00A10AA0" w:rsidRPr="00144D44" w:rsidRDefault="00A10AA0" w:rsidP="009E6255">
            <w:pPr>
              <w:pStyle w:val="afa"/>
              <w:jc w:val="center"/>
              <w:rPr>
                <w:rFonts w:ascii="Times New Roman" w:hAnsi="Times New Roman"/>
                <w:b/>
                <w:sz w:val="24"/>
                <w:szCs w:val="24"/>
              </w:rPr>
            </w:pPr>
            <w:r w:rsidRPr="00144D44">
              <w:rPr>
                <w:rFonts w:ascii="Times New Roman" w:hAnsi="Times New Roman"/>
                <w:b/>
                <w:sz w:val="24"/>
                <w:szCs w:val="24"/>
              </w:rPr>
              <w:t>2020 год</w:t>
            </w:r>
          </w:p>
        </w:tc>
      </w:tr>
      <w:tr w:rsidR="00A10AA0" w:rsidRPr="00EB538C" w:rsidTr="009E6255">
        <w:trPr>
          <w:cantSplit/>
        </w:trPr>
        <w:tc>
          <w:tcPr>
            <w:tcW w:w="3898" w:type="dxa"/>
          </w:tcPr>
          <w:p w:rsidR="00A10AA0" w:rsidRPr="00EB538C" w:rsidRDefault="00A10AA0" w:rsidP="009E6255">
            <w:pPr>
              <w:pStyle w:val="afa"/>
              <w:rPr>
                <w:rFonts w:ascii="Times New Roman" w:hAnsi="Times New Roman"/>
                <w:sz w:val="24"/>
                <w:szCs w:val="24"/>
              </w:rPr>
            </w:pPr>
            <w:r w:rsidRPr="00EB538C">
              <w:rPr>
                <w:rFonts w:ascii="Times New Roman" w:hAnsi="Times New Roman"/>
                <w:sz w:val="24"/>
                <w:szCs w:val="24"/>
              </w:rPr>
              <w:t>Среднесписочная численность работающих в экономике</w:t>
            </w:r>
          </w:p>
        </w:tc>
        <w:tc>
          <w:tcPr>
            <w:tcW w:w="1417" w:type="dxa"/>
            <w:vAlign w:val="center"/>
          </w:tcPr>
          <w:p w:rsidR="00A10AA0" w:rsidRPr="00EB538C" w:rsidRDefault="00A10AA0" w:rsidP="009E6255">
            <w:pPr>
              <w:pStyle w:val="afa"/>
              <w:jc w:val="center"/>
              <w:rPr>
                <w:rFonts w:ascii="Times New Roman" w:hAnsi="Times New Roman"/>
                <w:sz w:val="24"/>
                <w:szCs w:val="24"/>
              </w:rPr>
            </w:pPr>
            <w:r w:rsidRPr="00EB538C">
              <w:rPr>
                <w:rFonts w:ascii="Times New Roman" w:hAnsi="Times New Roman"/>
                <w:sz w:val="24"/>
                <w:szCs w:val="24"/>
              </w:rPr>
              <w:t>чел.</w:t>
            </w:r>
          </w:p>
        </w:tc>
        <w:tc>
          <w:tcPr>
            <w:tcW w:w="1135" w:type="dxa"/>
          </w:tcPr>
          <w:p w:rsidR="00A10AA0" w:rsidRPr="00EB538C" w:rsidRDefault="00EB538C" w:rsidP="009E6255">
            <w:pPr>
              <w:pStyle w:val="afa"/>
              <w:jc w:val="center"/>
              <w:rPr>
                <w:rFonts w:ascii="Times New Roman" w:hAnsi="Times New Roman"/>
                <w:sz w:val="24"/>
                <w:szCs w:val="24"/>
              </w:rPr>
            </w:pPr>
            <w:r>
              <w:rPr>
                <w:rFonts w:ascii="Times New Roman" w:hAnsi="Times New Roman"/>
                <w:sz w:val="24"/>
                <w:szCs w:val="24"/>
              </w:rPr>
              <w:t>18</w:t>
            </w:r>
          </w:p>
        </w:tc>
        <w:tc>
          <w:tcPr>
            <w:tcW w:w="1134" w:type="dxa"/>
          </w:tcPr>
          <w:p w:rsidR="00A10AA0" w:rsidRPr="00EB538C" w:rsidRDefault="00EB538C" w:rsidP="009E6255">
            <w:pPr>
              <w:pStyle w:val="afa"/>
              <w:jc w:val="center"/>
              <w:rPr>
                <w:rFonts w:ascii="Times New Roman" w:hAnsi="Times New Roman"/>
                <w:sz w:val="24"/>
                <w:szCs w:val="24"/>
              </w:rPr>
            </w:pPr>
            <w:r>
              <w:rPr>
                <w:rFonts w:ascii="Times New Roman" w:hAnsi="Times New Roman"/>
                <w:sz w:val="24"/>
                <w:szCs w:val="24"/>
              </w:rPr>
              <w:t>2</w:t>
            </w:r>
            <w:r w:rsidR="00144D44" w:rsidRPr="00EB538C">
              <w:rPr>
                <w:rFonts w:ascii="Times New Roman" w:hAnsi="Times New Roman"/>
                <w:sz w:val="24"/>
                <w:szCs w:val="24"/>
              </w:rPr>
              <w:t>2</w:t>
            </w:r>
          </w:p>
        </w:tc>
        <w:tc>
          <w:tcPr>
            <w:tcW w:w="1133" w:type="dxa"/>
          </w:tcPr>
          <w:p w:rsidR="00A10AA0" w:rsidRPr="00EB538C" w:rsidRDefault="00EB538C" w:rsidP="009E6255">
            <w:pPr>
              <w:pStyle w:val="afa"/>
              <w:jc w:val="center"/>
              <w:rPr>
                <w:rFonts w:ascii="Times New Roman" w:hAnsi="Times New Roman"/>
                <w:sz w:val="24"/>
                <w:szCs w:val="24"/>
              </w:rPr>
            </w:pPr>
            <w:r>
              <w:rPr>
                <w:rFonts w:ascii="Times New Roman" w:hAnsi="Times New Roman"/>
                <w:sz w:val="24"/>
                <w:szCs w:val="24"/>
              </w:rPr>
              <w:t>30</w:t>
            </w:r>
          </w:p>
        </w:tc>
        <w:tc>
          <w:tcPr>
            <w:tcW w:w="1134" w:type="dxa"/>
          </w:tcPr>
          <w:p w:rsidR="00A10AA0" w:rsidRPr="00EB538C" w:rsidRDefault="00EB538C" w:rsidP="009E6255">
            <w:pPr>
              <w:pStyle w:val="afa"/>
              <w:jc w:val="center"/>
              <w:rPr>
                <w:rFonts w:ascii="Times New Roman" w:hAnsi="Times New Roman"/>
                <w:sz w:val="24"/>
                <w:szCs w:val="24"/>
              </w:rPr>
            </w:pPr>
            <w:r>
              <w:rPr>
                <w:rFonts w:ascii="Times New Roman" w:hAnsi="Times New Roman"/>
                <w:sz w:val="24"/>
                <w:szCs w:val="24"/>
              </w:rPr>
              <w:t>35</w:t>
            </w:r>
          </w:p>
        </w:tc>
      </w:tr>
      <w:tr w:rsidR="00A10AA0" w:rsidRPr="00EB538C" w:rsidTr="009E6255">
        <w:trPr>
          <w:cantSplit/>
        </w:trPr>
        <w:tc>
          <w:tcPr>
            <w:tcW w:w="3898" w:type="dxa"/>
          </w:tcPr>
          <w:p w:rsidR="00A10AA0" w:rsidRPr="00EB538C" w:rsidRDefault="00A10AA0" w:rsidP="009E6255">
            <w:pPr>
              <w:pStyle w:val="afa"/>
              <w:rPr>
                <w:rFonts w:ascii="Times New Roman" w:hAnsi="Times New Roman"/>
                <w:sz w:val="24"/>
                <w:szCs w:val="24"/>
              </w:rPr>
            </w:pPr>
            <w:r w:rsidRPr="00EB538C">
              <w:rPr>
                <w:rFonts w:ascii="Times New Roman" w:hAnsi="Times New Roman"/>
                <w:sz w:val="24"/>
                <w:szCs w:val="24"/>
              </w:rPr>
              <w:t>Среднемесячная заработная плата</w:t>
            </w:r>
          </w:p>
        </w:tc>
        <w:tc>
          <w:tcPr>
            <w:tcW w:w="1417" w:type="dxa"/>
            <w:vAlign w:val="center"/>
          </w:tcPr>
          <w:p w:rsidR="00A10AA0" w:rsidRPr="00EB538C" w:rsidRDefault="00A10AA0" w:rsidP="009E6255">
            <w:pPr>
              <w:pStyle w:val="afa"/>
              <w:jc w:val="center"/>
              <w:rPr>
                <w:rFonts w:ascii="Times New Roman" w:hAnsi="Times New Roman"/>
                <w:sz w:val="24"/>
                <w:szCs w:val="24"/>
              </w:rPr>
            </w:pPr>
            <w:r w:rsidRPr="00EB538C">
              <w:rPr>
                <w:rFonts w:ascii="Times New Roman" w:hAnsi="Times New Roman"/>
                <w:sz w:val="24"/>
                <w:szCs w:val="24"/>
              </w:rPr>
              <w:t>руб.</w:t>
            </w:r>
          </w:p>
        </w:tc>
        <w:tc>
          <w:tcPr>
            <w:tcW w:w="1135" w:type="dxa"/>
          </w:tcPr>
          <w:p w:rsidR="00A10AA0" w:rsidRPr="00EB538C" w:rsidRDefault="00EB538C" w:rsidP="009E6255">
            <w:pPr>
              <w:pStyle w:val="afa"/>
              <w:jc w:val="center"/>
              <w:rPr>
                <w:rFonts w:ascii="Times New Roman" w:hAnsi="Times New Roman"/>
                <w:sz w:val="24"/>
                <w:szCs w:val="24"/>
              </w:rPr>
            </w:pPr>
            <w:r>
              <w:rPr>
                <w:rFonts w:ascii="Times New Roman" w:hAnsi="Times New Roman"/>
                <w:sz w:val="24"/>
                <w:szCs w:val="24"/>
              </w:rPr>
              <w:t>18295</w:t>
            </w:r>
          </w:p>
        </w:tc>
        <w:tc>
          <w:tcPr>
            <w:tcW w:w="1134" w:type="dxa"/>
          </w:tcPr>
          <w:p w:rsidR="00A10AA0" w:rsidRPr="00EB538C" w:rsidRDefault="00EB538C" w:rsidP="009E6255">
            <w:pPr>
              <w:pStyle w:val="afa"/>
              <w:jc w:val="center"/>
              <w:rPr>
                <w:rFonts w:ascii="Times New Roman" w:hAnsi="Times New Roman"/>
                <w:sz w:val="24"/>
                <w:szCs w:val="24"/>
              </w:rPr>
            </w:pPr>
            <w:r>
              <w:rPr>
                <w:rFonts w:ascii="Times New Roman" w:hAnsi="Times New Roman"/>
                <w:sz w:val="24"/>
                <w:szCs w:val="24"/>
              </w:rPr>
              <w:t>19210</w:t>
            </w:r>
          </w:p>
        </w:tc>
        <w:tc>
          <w:tcPr>
            <w:tcW w:w="1133" w:type="dxa"/>
          </w:tcPr>
          <w:p w:rsidR="00A10AA0" w:rsidRPr="00EB538C" w:rsidRDefault="00EB538C" w:rsidP="009E6255">
            <w:pPr>
              <w:pStyle w:val="afa"/>
              <w:jc w:val="center"/>
              <w:rPr>
                <w:rFonts w:ascii="Times New Roman" w:hAnsi="Times New Roman"/>
                <w:sz w:val="24"/>
                <w:szCs w:val="24"/>
              </w:rPr>
            </w:pPr>
            <w:r>
              <w:rPr>
                <w:rFonts w:ascii="Times New Roman" w:hAnsi="Times New Roman"/>
                <w:sz w:val="24"/>
                <w:szCs w:val="24"/>
              </w:rPr>
              <w:t>21130</w:t>
            </w:r>
          </w:p>
        </w:tc>
        <w:tc>
          <w:tcPr>
            <w:tcW w:w="1134" w:type="dxa"/>
          </w:tcPr>
          <w:p w:rsidR="00A10AA0" w:rsidRPr="00EB538C" w:rsidRDefault="00EB538C" w:rsidP="009E6255">
            <w:pPr>
              <w:pStyle w:val="afa"/>
              <w:jc w:val="center"/>
              <w:rPr>
                <w:rFonts w:ascii="Times New Roman" w:hAnsi="Times New Roman"/>
                <w:sz w:val="24"/>
                <w:szCs w:val="24"/>
              </w:rPr>
            </w:pPr>
            <w:r>
              <w:rPr>
                <w:rFonts w:ascii="Times New Roman" w:hAnsi="Times New Roman"/>
                <w:sz w:val="24"/>
                <w:szCs w:val="24"/>
              </w:rPr>
              <w:t>22185</w:t>
            </w:r>
          </w:p>
        </w:tc>
      </w:tr>
      <w:tr w:rsidR="00A10AA0" w:rsidRPr="00EB538C" w:rsidTr="009E6255">
        <w:trPr>
          <w:cantSplit/>
        </w:trPr>
        <w:tc>
          <w:tcPr>
            <w:tcW w:w="3898" w:type="dxa"/>
          </w:tcPr>
          <w:p w:rsidR="00A10AA0" w:rsidRPr="00EB538C" w:rsidRDefault="00A10AA0" w:rsidP="009E6255">
            <w:pPr>
              <w:pStyle w:val="afa"/>
              <w:rPr>
                <w:rFonts w:ascii="Times New Roman" w:hAnsi="Times New Roman"/>
                <w:sz w:val="24"/>
                <w:szCs w:val="24"/>
              </w:rPr>
            </w:pPr>
            <w:r w:rsidRPr="00EB538C">
              <w:rPr>
                <w:rFonts w:ascii="Times New Roman" w:hAnsi="Times New Roman"/>
                <w:sz w:val="24"/>
                <w:szCs w:val="24"/>
              </w:rPr>
              <w:t>Численность предпринимателей</w:t>
            </w:r>
          </w:p>
        </w:tc>
        <w:tc>
          <w:tcPr>
            <w:tcW w:w="1417" w:type="dxa"/>
            <w:vAlign w:val="center"/>
          </w:tcPr>
          <w:p w:rsidR="00A10AA0" w:rsidRPr="00EB538C" w:rsidRDefault="009E6255" w:rsidP="009E6255">
            <w:pPr>
              <w:pStyle w:val="afa"/>
              <w:jc w:val="center"/>
              <w:rPr>
                <w:rFonts w:ascii="Times New Roman" w:hAnsi="Times New Roman"/>
                <w:sz w:val="24"/>
                <w:szCs w:val="24"/>
              </w:rPr>
            </w:pPr>
            <w:r w:rsidRPr="00EB538C">
              <w:rPr>
                <w:rFonts w:ascii="Times New Roman" w:hAnsi="Times New Roman"/>
                <w:sz w:val="24"/>
                <w:szCs w:val="24"/>
              </w:rPr>
              <w:t>ч</w:t>
            </w:r>
            <w:r w:rsidR="00A10AA0" w:rsidRPr="00EB538C">
              <w:rPr>
                <w:rFonts w:ascii="Times New Roman" w:hAnsi="Times New Roman"/>
                <w:sz w:val="24"/>
                <w:szCs w:val="24"/>
              </w:rPr>
              <w:t>ел.</w:t>
            </w:r>
          </w:p>
        </w:tc>
        <w:tc>
          <w:tcPr>
            <w:tcW w:w="1135" w:type="dxa"/>
          </w:tcPr>
          <w:p w:rsidR="00A10AA0" w:rsidRPr="00EB538C" w:rsidRDefault="00144D44" w:rsidP="009E6255">
            <w:pPr>
              <w:pStyle w:val="afa"/>
              <w:jc w:val="center"/>
              <w:rPr>
                <w:rFonts w:ascii="Times New Roman" w:hAnsi="Times New Roman"/>
                <w:sz w:val="24"/>
                <w:szCs w:val="24"/>
              </w:rPr>
            </w:pPr>
            <w:r w:rsidRPr="00EB538C">
              <w:rPr>
                <w:rFonts w:ascii="Times New Roman" w:hAnsi="Times New Roman"/>
                <w:sz w:val="24"/>
                <w:szCs w:val="24"/>
              </w:rPr>
              <w:t>0</w:t>
            </w:r>
          </w:p>
        </w:tc>
        <w:tc>
          <w:tcPr>
            <w:tcW w:w="1134" w:type="dxa"/>
          </w:tcPr>
          <w:p w:rsidR="00A10AA0" w:rsidRPr="00EB538C" w:rsidRDefault="00144D44" w:rsidP="009E6255">
            <w:pPr>
              <w:pStyle w:val="afa"/>
              <w:jc w:val="center"/>
              <w:rPr>
                <w:rFonts w:ascii="Times New Roman" w:hAnsi="Times New Roman"/>
                <w:sz w:val="24"/>
                <w:szCs w:val="24"/>
              </w:rPr>
            </w:pPr>
            <w:r w:rsidRPr="00EB538C">
              <w:rPr>
                <w:rFonts w:ascii="Times New Roman" w:hAnsi="Times New Roman"/>
                <w:sz w:val="24"/>
                <w:szCs w:val="24"/>
              </w:rPr>
              <w:t>0</w:t>
            </w:r>
          </w:p>
        </w:tc>
        <w:tc>
          <w:tcPr>
            <w:tcW w:w="1133" w:type="dxa"/>
          </w:tcPr>
          <w:p w:rsidR="00A10AA0" w:rsidRPr="00EB538C" w:rsidRDefault="00144D44" w:rsidP="009E6255">
            <w:pPr>
              <w:pStyle w:val="afa"/>
              <w:jc w:val="center"/>
              <w:rPr>
                <w:rFonts w:ascii="Times New Roman" w:hAnsi="Times New Roman"/>
                <w:sz w:val="24"/>
                <w:szCs w:val="24"/>
              </w:rPr>
            </w:pPr>
            <w:r w:rsidRPr="00EB538C">
              <w:rPr>
                <w:rFonts w:ascii="Times New Roman" w:hAnsi="Times New Roman"/>
                <w:sz w:val="24"/>
                <w:szCs w:val="24"/>
              </w:rPr>
              <w:t>0</w:t>
            </w:r>
          </w:p>
        </w:tc>
        <w:tc>
          <w:tcPr>
            <w:tcW w:w="1134" w:type="dxa"/>
          </w:tcPr>
          <w:p w:rsidR="00A10AA0" w:rsidRPr="00EB538C" w:rsidRDefault="00144D44" w:rsidP="009E6255">
            <w:pPr>
              <w:pStyle w:val="afa"/>
              <w:jc w:val="center"/>
              <w:rPr>
                <w:rFonts w:ascii="Times New Roman" w:hAnsi="Times New Roman"/>
                <w:sz w:val="24"/>
                <w:szCs w:val="24"/>
              </w:rPr>
            </w:pPr>
            <w:r w:rsidRPr="00EB538C">
              <w:rPr>
                <w:rFonts w:ascii="Times New Roman" w:hAnsi="Times New Roman"/>
                <w:sz w:val="24"/>
                <w:szCs w:val="24"/>
              </w:rPr>
              <w:t>0</w:t>
            </w:r>
          </w:p>
        </w:tc>
      </w:tr>
      <w:tr w:rsidR="00A10AA0" w:rsidRPr="00EB538C" w:rsidTr="009E6255">
        <w:trPr>
          <w:cantSplit/>
        </w:trPr>
        <w:tc>
          <w:tcPr>
            <w:tcW w:w="3898" w:type="dxa"/>
          </w:tcPr>
          <w:p w:rsidR="00A10AA0" w:rsidRPr="00EB538C" w:rsidRDefault="00A10AA0" w:rsidP="009E6255">
            <w:pPr>
              <w:pStyle w:val="afa"/>
              <w:rPr>
                <w:rFonts w:ascii="Times New Roman" w:hAnsi="Times New Roman"/>
                <w:sz w:val="24"/>
                <w:szCs w:val="24"/>
              </w:rPr>
            </w:pPr>
            <w:r w:rsidRPr="00EB538C">
              <w:rPr>
                <w:rFonts w:ascii="Times New Roman" w:hAnsi="Times New Roman"/>
                <w:sz w:val="24"/>
                <w:szCs w:val="24"/>
              </w:rPr>
              <w:t>Валовая продукция сельского хозяйства во всех категориях хозяйств в действующих ценах каждого года</w:t>
            </w:r>
          </w:p>
        </w:tc>
        <w:tc>
          <w:tcPr>
            <w:tcW w:w="1417" w:type="dxa"/>
            <w:vAlign w:val="center"/>
          </w:tcPr>
          <w:p w:rsidR="00A10AA0" w:rsidRPr="00EB538C" w:rsidRDefault="009E6255" w:rsidP="009E6255">
            <w:pPr>
              <w:pStyle w:val="afa"/>
              <w:jc w:val="center"/>
              <w:rPr>
                <w:rFonts w:ascii="Times New Roman" w:hAnsi="Times New Roman"/>
                <w:sz w:val="24"/>
                <w:szCs w:val="24"/>
              </w:rPr>
            </w:pPr>
            <w:r w:rsidRPr="00EB538C">
              <w:rPr>
                <w:rFonts w:ascii="Times New Roman" w:hAnsi="Times New Roman"/>
                <w:sz w:val="24"/>
                <w:szCs w:val="24"/>
              </w:rPr>
              <w:t>м</w:t>
            </w:r>
            <w:r w:rsidR="00A10AA0" w:rsidRPr="00EB538C">
              <w:rPr>
                <w:rFonts w:ascii="Times New Roman" w:hAnsi="Times New Roman"/>
                <w:sz w:val="24"/>
                <w:szCs w:val="24"/>
              </w:rPr>
              <w:t>лн. руб.</w:t>
            </w:r>
          </w:p>
        </w:tc>
        <w:tc>
          <w:tcPr>
            <w:tcW w:w="1135" w:type="dxa"/>
          </w:tcPr>
          <w:p w:rsidR="00A10AA0" w:rsidRPr="00EB538C" w:rsidRDefault="00EB538C" w:rsidP="009E6255">
            <w:pPr>
              <w:pStyle w:val="afa"/>
              <w:jc w:val="center"/>
              <w:rPr>
                <w:rFonts w:ascii="Times New Roman" w:hAnsi="Times New Roman"/>
                <w:sz w:val="24"/>
                <w:szCs w:val="24"/>
              </w:rPr>
            </w:pPr>
            <w:r>
              <w:rPr>
                <w:rFonts w:ascii="Times New Roman" w:hAnsi="Times New Roman"/>
                <w:sz w:val="24"/>
                <w:szCs w:val="24"/>
              </w:rPr>
              <w:t>54,6</w:t>
            </w:r>
          </w:p>
        </w:tc>
        <w:tc>
          <w:tcPr>
            <w:tcW w:w="1134" w:type="dxa"/>
          </w:tcPr>
          <w:p w:rsidR="00A10AA0" w:rsidRPr="00EB538C" w:rsidRDefault="00EB538C" w:rsidP="009E6255">
            <w:pPr>
              <w:pStyle w:val="afa"/>
              <w:jc w:val="center"/>
              <w:rPr>
                <w:rFonts w:ascii="Times New Roman" w:hAnsi="Times New Roman"/>
                <w:sz w:val="24"/>
                <w:szCs w:val="24"/>
              </w:rPr>
            </w:pPr>
            <w:r>
              <w:rPr>
                <w:rFonts w:ascii="Times New Roman" w:hAnsi="Times New Roman"/>
                <w:sz w:val="24"/>
                <w:szCs w:val="24"/>
              </w:rPr>
              <w:t>57,5</w:t>
            </w:r>
          </w:p>
        </w:tc>
        <w:tc>
          <w:tcPr>
            <w:tcW w:w="1133" w:type="dxa"/>
          </w:tcPr>
          <w:p w:rsidR="00A10AA0" w:rsidRPr="00EB538C" w:rsidRDefault="00EB538C" w:rsidP="009E6255">
            <w:pPr>
              <w:pStyle w:val="afa"/>
              <w:jc w:val="center"/>
              <w:rPr>
                <w:rFonts w:ascii="Times New Roman" w:hAnsi="Times New Roman"/>
                <w:sz w:val="24"/>
                <w:szCs w:val="24"/>
              </w:rPr>
            </w:pPr>
            <w:r>
              <w:rPr>
                <w:rFonts w:ascii="Times New Roman" w:hAnsi="Times New Roman"/>
                <w:sz w:val="24"/>
                <w:szCs w:val="24"/>
              </w:rPr>
              <w:t>57,5</w:t>
            </w:r>
          </w:p>
        </w:tc>
        <w:tc>
          <w:tcPr>
            <w:tcW w:w="1134" w:type="dxa"/>
          </w:tcPr>
          <w:p w:rsidR="00A10AA0" w:rsidRPr="00EB538C" w:rsidRDefault="00EB538C" w:rsidP="009E6255">
            <w:pPr>
              <w:pStyle w:val="afa"/>
              <w:jc w:val="center"/>
              <w:rPr>
                <w:rFonts w:ascii="Times New Roman" w:hAnsi="Times New Roman"/>
                <w:sz w:val="24"/>
                <w:szCs w:val="24"/>
              </w:rPr>
            </w:pPr>
            <w:r>
              <w:rPr>
                <w:rFonts w:ascii="Times New Roman" w:hAnsi="Times New Roman"/>
                <w:sz w:val="24"/>
                <w:szCs w:val="24"/>
              </w:rPr>
              <w:t>60,0</w:t>
            </w:r>
          </w:p>
        </w:tc>
      </w:tr>
      <w:tr w:rsidR="00A10AA0" w:rsidRPr="00EB538C" w:rsidTr="009E6255">
        <w:trPr>
          <w:cantSplit/>
        </w:trPr>
        <w:tc>
          <w:tcPr>
            <w:tcW w:w="3898" w:type="dxa"/>
          </w:tcPr>
          <w:p w:rsidR="00A10AA0" w:rsidRPr="00EB538C" w:rsidRDefault="00A10AA0" w:rsidP="009E6255">
            <w:pPr>
              <w:pStyle w:val="afa"/>
              <w:rPr>
                <w:rFonts w:ascii="Times New Roman" w:hAnsi="Times New Roman"/>
                <w:sz w:val="24"/>
                <w:szCs w:val="24"/>
              </w:rPr>
            </w:pPr>
            <w:r w:rsidRPr="00EB538C">
              <w:rPr>
                <w:rFonts w:ascii="Times New Roman" w:hAnsi="Times New Roman"/>
                <w:sz w:val="24"/>
                <w:szCs w:val="24"/>
              </w:rPr>
              <w:t>Производство:</w:t>
            </w:r>
          </w:p>
        </w:tc>
        <w:tc>
          <w:tcPr>
            <w:tcW w:w="1417" w:type="dxa"/>
            <w:vAlign w:val="center"/>
          </w:tcPr>
          <w:p w:rsidR="00A10AA0" w:rsidRPr="00EB538C" w:rsidRDefault="00A10AA0" w:rsidP="009E6255">
            <w:pPr>
              <w:pStyle w:val="afa"/>
              <w:jc w:val="center"/>
              <w:rPr>
                <w:rFonts w:ascii="Times New Roman" w:hAnsi="Times New Roman"/>
                <w:sz w:val="24"/>
                <w:szCs w:val="24"/>
              </w:rPr>
            </w:pPr>
          </w:p>
        </w:tc>
        <w:tc>
          <w:tcPr>
            <w:tcW w:w="1135" w:type="dxa"/>
          </w:tcPr>
          <w:p w:rsidR="00A10AA0" w:rsidRPr="00EB538C" w:rsidRDefault="00A10AA0" w:rsidP="009E6255">
            <w:pPr>
              <w:pStyle w:val="afa"/>
              <w:jc w:val="center"/>
              <w:rPr>
                <w:rFonts w:ascii="Times New Roman" w:hAnsi="Times New Roman"/>
                <w:sz w:val="24"/>
                <w:szCs w:val="24"/>
              </w:rPr>
            </w:pPr>
          </w:p>
        </w:tc>
        <w:tc>
          <w:tcPr>
            <w:tcW w:w="1134" w:type="dxa"/>
          </w:tcPr>
          <w:p w:rsidR="00A10AA0" w:rsidRPr="00EB538C" w:rsidRDefault="00A10AA0" w:rsidP="009E6255">
            <w:pPr>
              <w:pStyle w:val="afa"/>
              <w:jc w:val="center"/>
              <w:rPr>
                <w:rFonts w:ascii="Times New Roman" w:hAnsi="Times New Roman"/>
                <w:sz w:val="24"/>
                <w:szCs w:val="24"/>
              </w:rPr>
            </w:pPr>
          </w:p>
        </w:tc>
        <w:tc>
          <w:tcPr>
            <w:tcW w:w="1133" w:type="dxa"/>
          </w:tcPr>
          <w:p w:rsidR="00A10AA0" w:rsidRPr="00EB538C" w:rsidRDefault="00A10AA0" w:rsidP="009E6255">
            <w:pPr>
              <w:pStyle w:val="afa"/>
              <w:jc w:val="center"/>
              <w:rPr>
                <w:rFonts w:ascii="Times New Roman" w:hAnsi="Times New Roman"/>
                <w:sz w:val="24"/>
                <w:szCs w:val="24"/>
              </w:rPr>
            </w:pPr>
          </w:p>
        </w:tc>
        <w:tc>
          <w:tcPr>
            <w:tcW w:w="1134" w:type="dxa"/>
          </w:tcPr>
          <w:p w:rsidR="00A10AA0" w:rsidRPr="00EB538C" w:rsidRDefault="00A10AA0" w:rsidP="009E6255">
            <w:pPr>
              <w:pStyle w:val="afa"/>
              <w:jc w:val="center"/>
              <w:rPr>
                <w:rFonts w:ascii="Times New Roman" w:hAnsi="Times New Roman"/>
                <w:sz w:val="24"/>
                <w:szCs w:val="24"/>
              </w:rPr>
            </w:pPr>
          </w:p>
        </w:tc>
      </w:tr>
      <w:tr w:rsidR="00A10AA0" w:rsidRPr="00EB538C" w:rsidTr="006A2E41">
        <w:trPr>
          <w:cantSplit/>
          <w:trHeight w:val="350"/>
        </w:trPr>
        <w:tc>
          <w:tcPr>
            <w:tcW w:w="3898" w:type="dxa"/>
          </w:tcPr>
          <w:p w:rsidR="00A10AA0" w:rsidRPr="00EB538C" w:rsidRDefault="00A10AA0" w:rsidP="009E6255">
            <w:pPr>
              <w:pStyle w:val="afa"/>
              <w:rPr>
                <w:rFonts w:ascii="Times New Roman" w:hAnsi="Times New Roman"/>
                <w:sz w:val="24"/>
                <w:szCs w:val="24"/>
              </w:rPr>
            </w:pPr>
            <w:r w:rsidRPr="00EB538C">
              <w:rPr>
                <w:rFonts w:ascii="Times New Roman" w:hAnsi="Times New Roman"/>
                <w:sz w:val="24"/>
                <w:szCs w:val="24"/>
              </w:rPr>
              <w:t>Зерно (вес после доработки)</w:t>
            </w:r>
          </w:p>
        </w:tc>
        <w:tc>
          <w:tcPr>
            <w:tcW w:w="1417" w:type="dxa"/>
            <w:vAlign w:val="center"/>
          </w:tcPr>
          <w:p w:rsidR="00A10AA0" w:rsidRPr="00EB538C" w:rsidRDefault="00A10AA0" w:rsidP="009E6255">
            <w:pPr>
              <w:pStyle w:val="afa"/>
              <w:jc w:val="center"/>
              <w:rPr>
                <w:rFonts w:ascii="Times New Roman" w:hAnsi="Times New Roman"/>
                <w:sz w:val="24"/>
                <w:szCs w:val="24"/>
              </w:rPr>
            </w:pPr>
            <w:r w:rsidRPr="00EB538C">
              <w:rPr>
                <w:rFonts w:ascii="Times New Roman" w:hAnsi="Times New Roman"/>
                <w:sz w:val="24"/>
                <w:szCs w:val="24"/>
              </w:rPr>
              <w:t>тонн</w:t>
            </w:r>
          </w:p>
        </w:tc>
        <w:tc>
          <w:tcPr>
            <w:tcW w:w="1135" w:type="dxa"/>
          </w:tcPr>
          <w:p w:rsidR="00A10AA0" w:rsidRPr="00EB538C" w:rsidRDefault="00EB538C" w:rsidP="009E6255">
            <w:pPr>
              <w:pStyle w:val="afa"/>
              <w:jc w:val="center"/>
              <w:rPr>
                <w:rFonts w:ascii="Times New Roman" w:hAnsi="Times New Roman"/>
                <w:sz w:val="24"/>
                <w:szCs w:val="24"/>
              </w:rPr>
            </w:pPr>
            <w:r>
              <w:rPr>
                <w:rFonts w:ascii="Times New Roman" w:hAnsi="Times New Roman"/>
                <w:sz w:val="24"/>
                <w:szCs w:val="24"/>
              </w:rPr>
              <w:t>745</w:t>
            </w:r>
          </w:p>
        </w:tc>
        <w:tc>
          <w:tcPr>
            <w:tcW w:w="1134" w:type="dxa"/>
          </w:tcPr>
          <w:p w:rsidR="00A10AA0" w:rsidRPr="00EB538C" w:rsidRDefault="00EB538C" w:rsidP="009E6255">
            <w:pPr>
              <w:pStyle w:val="afa"/>
              <w:jc w:val="center"/>
              <w:rPr>
                <w:rFonts w:ascii="Times New Roman" w:hAnsi="Times New Roman"/>
                <w:sz w:val="24"/>
                <w:szCs w:val="24"/>
              </w:rPr>
            </w:pPr>
            <w:r>
              <w:rPr>
                <w:rFonts w:ascii="Times New Roman" w:hAnsi="Times New Roman"/>
                <w:sz w:val="24"/>
                <w:szCs w:val="24"/>
              </w:rPr>
              <w:t>782</w:t>
            </w:r>
          </w:p>
        </w:tc>
        <w:tc>
          <w:tcPr>
            <w:tcW w:w="1133" w:type="dxa"/>
          </w:tcPr>
          <w:p w:rsidR="00A10AA0" w:rsidRPr="00EB538C" w:rsidRDefault="006A2E41" w:rsidP="009E6255">
            <w:pPr>
              <w:pStyle w:val="afa"/>
              <w:jc w:val="center"/>
              <w:rPr>
                <w:rFonts w:ascii="Times New Roman" w:hAnsi="Times New Roman"/>
                <w:sz w:val="24"/>
                <w:szCs w:val="24"/>
              </w:rPr>
            </w:pPr>
            <w:r>
              <w:rPr>
                <w:rFonts w:ascii="Times New Roman" w:hAnsi="Times New Roman"/>
                <w:sz w:val="24"/>
                <w:szCs w:val="24"/>
              </w:rPr>
              <w:t>821</w:t>
            </w:r>
          </w:p>
        </w:tc>
        <w:tc>
          <w:tcPr>
            <w:tcW w:w="1134" w:type="dxa"/>
          </w:tcPr>
          <w:p w:rsidR="00A10AA0" w:rsidRPr="00EB538C" w:rsidRDefault="006A2E41" w:rsidP="009E6255">
            <w:pPr>
              <w:pStyle w:val="afa"/>
              <w:jc w:val="center"/>
              <w:rPr>
                <w:rFonts w:ascii="Times New Roman" w:hAnsi="Times New Roman"/>
                <w:sz w:val="24"/>
                <w:szCs w:val="24"/>
              </w:rPr>
            </w:pPr>
            <w:r>
              <w:rPr>
                <w:rFonts w:ascii="Times New Roman" w:hAnsi="Times New Roman"/>
                <w:sz w:val="24"/>
                <w:szCs w:val="24"/>
              </w:rPr>
              <w:t>862</w:t>
            </w:r>
          </w:p>
        </w:tc>
      </w:tr>
      <w:tr w:rsidR="00A10AA0" w:rsidRPr="00EB538C" w:rsidTr="009E6255">
        <w:trPr>
          <w:cantSplit/>
        </w:trPr>
        <w:tc>
          <w:tcPr>
            <w:tcW w:w="3898" w:type="dxa"/>
          </w:tcPr>
          <w:p w:rsidR="00A10AA0" w:rsidRPr="00EB538C" w:rsidRDefault="00A10AA0" w:rsidP="009E6255">
            <w:pPr>
              <w:pStyle w:val="afa"/>
              <w:rPr>
                <w:rFonts w:ascii="Times New Roman" w:hAnsi="Times New Roman"/>
                <w:sz w:val="24"/>
                <w:szCs w:val="24"/>
              </w:rPr>
            </w:pPr>
            <w:r w:rsidRPr="00EB538C">
              <w:rPr>
                <w:rFonts w:ascii="Times New Roman" w:hAnsi="Times New Roman"/>
                <w:sz w:val="24"/>
                <w:szCs w:val="24"/>
              </w:rPr>
              <w:t>Подсолнечник (бункерный вес)</w:t>
            </w:r>
          </w:p>
        </w:tc>
        <w:tc>
          <w:tcPr>
            <w:tcW w:w="1417" w:type="dxa"/>
            <w:vAlign w:val="center"/>
          </w:tcPr>
          <w:p w:rsidR="00A10AA0" w:rsidRPr="00EB538C" w:rsidRDefault="00A10AA0" w:rsidP="009E6255">
            <w:pPr>
              <w:pStyle w:val="afa"/>
              <w:jc w:val="center"/>
              <w:rPr>
                <w:rFonts w:ascii="Times New Roman" w:hAnsi="Times New Roman"/>
                <w:sz w:val="24"/>
                <w:szCs w:val="24"/>
              </w:rPr>
            </w:pPr>
            <w:r w:rsidRPr="00EB538C">
              <w:rPr>
                <w:rFonts w:ascii="Times New Roman" w:hAnsi="Times New Roman"/>
                <w:sz w:val="24"/>
                <w:szCs w:val="24"/>
              </w:rPr>
              <w:t>тонн</w:t>
            </w:r>
          </w:p>
        </w:tc>
        <w:tc>
          <w:tcPr>
            <w:tcW w:w="1135" w:type="dxa"/>
          </w:tcPr>
          <w:p w:rsidR="00A10AA0" w:rsidRPr="00EB538C" w:rsidRDefault="006A2E41" w:rsidP="009E6255">
            <w:pPr>
              <w:pStyle w:val="afa"/>
              <w:jc w:val="center"/>
              <w:rPr>
                <w:rFonts w:ascii="Times New Roman" w:hAnsi="Times New Roman"/>
                <w:sz w:val="24"/>
                <w:szCs w:val="24"/>
              </w:rPr>
            </w:pPr>
            <w:r>
              <w:rPr>
                <w:rFonts w:ascii="Times New Roman" w:hAnsi="Times New Roman"/>
                <w:sz w:val="24"/>
                <w:szCs w:val="24"/>
              </w:rPr>
              <w:t>2369</w:t>
            </w:r>
          </w:p>
        </w:tc>
        <w:tc>
          <w:tcPr>
            <w:tcW w:w="1134" w:type="dxa"/>
          </w:tcPr>
          <w:p w:rsidR="00A10AA0" w:rsidRPr="00EB538C" w:rsidRDefault="006A2E41" w:rsidP="009E6255">
            <w:pPr>
              <w:pStyle w:val="afa"/>
              <w:jc w:val="center"/>
              <w:rPr>
                <w:rFonts w:ascii="Times New Roman" w:hAnsi="Times New Roman"/>
                <w:sz w:val="24"/>
                <w:szCs w:val="24"/>
              </w:rPr>
            </w:pPr>
            <w:r>
              <w:rPr>
                <w:rFonts w:ascii="Times New Roman" w:hAnsi="Times New Roman"/>
                <w:sz w:val="24"/>
                <w:szCs w:val="24"/>
              </w:rPr>
              <w:t>2487</w:t>
            </w:r>
          </w:p>
        </w:tc>
        <w:tc>
          <w:tcPr>
            <w:tcW w:w="1133" w:type="dxa"/>
          </w:tcPr>
          <w:p w:rsidR="00A10AA0" w:rsidRPr="00EB538C" w:rsidRDefault="006A2E41" w:rsidP="009E6255">
            <w:pPr>
              <w:pStyle w:val="afa"/>
              <w:jc w:val="center"/>
              <w:rPr>
                <w:rFonts w:ascii="Times New Roman" w:hAnsi="Times New Roman"/>
                <w:sz w:val="24"/>
                <w:szCs w:val="24"/>
              </w:rPr>
            </w:pPr>
            <w:r>
              <w:rPr>
                <w:rFonts w:ascii="Times New Roman" w:hAnsi="Times New Roman"/>
                <w:sz w:val="24"/>
                <w:szCs w:val="24"/>
              </w:rPr>
              <w:t>2611</w:t>
            </w:r>
          </w:p>
        </w:tc>
        <w:tc>
          <w:tcPr>
            <w:tcW w:w="1134" w:type="dxa"/>
          </w:tcPr>
          <w:p w:rsidR="00A10AA0" w:rsidRPr="00EB538C" w:rsidRDefault="006A2E41" w:rsidP="00CA41A9">
            <w:pPr>
              <w:pStyle w:val="afa"/>
              <w:jc w:val="center"/>
              <w:rPr>
                <w:rFonts w:ascii="Times New Roman" w:hAnsi="Times New Roman"/>
                <w:sz w:val="24"/>
                <w:szCs w:val="24"/>
              </w:rPr>
            </w:pPr>
            <w:r>
              <w:rPr>
                <w:rFonts w:ascii="Times New Roman" w:hAnsi="Times New Roman"/>
                <w:sz w:val="24"/>
                <w:szCs w:val="24"/>
              </w:rPr>
              <w:t>2741</w:t>
            </w:r>
          </w:p>
        </w:tc>
      </w:tr>
      <w:tr w:rsidR="00A10AA0" w:rsidRPr="00CA41A9" w:rsidTr="009E6255">
        <w:trPr>
          <w:cantSplit/>
        </w:trPr>
        <w:tc>
          <w:tcPr>
            <w:tcW w:w="3898" w:type="dxa"/>
          </w:tcPr>
          <w:p w:rsidR="00A10AA0" w:rsidRPr="00EB538C" w:rsidRDefault="00A10AA0" w:rsidP="009E6255">
            <w:pPr>
              <w:pStyle w:val="afa"/>
              <w:rPr>
                <w:rFonts w:ascii="Times New Roman" w:hAnsi="Times New Roman"/>
                <w:sz w:val="24"/>
                <w:szCs w:val="24"/>
              </w:rPr>
            </w:pPr>
            <w:r w:rsidRPr="00EB538C">
              <w:rPr>
                <w:rFonts w:ascii="Times New Roman" w:hAnsi="Times New Roman"/>
                <w:sz w:val="24"/>
                <w:szCs w:val="24"/>
              </w:rPr>
              <w:lastRenderedPageBreak/>
              <w:t>Уровень регистрируемой безработицы на конец года, в процентах от численности экономически активного населения</w:t>
            </w:r>
          </w:p>
        </w:tc>
        <w:tc>
          <w:tcPr>
            <w:tcW w:w="1417" w:type="dxa"/>
          </w:tcPr>
          <w:p w:rsidR="00A10AA0" w:rsidRPr="00EB538C" w:rsidRDefault="009E6255" w:rsidP="009E6255">
            <w:pPr>
              <w:pStyle w:val="afa"/>
              <w:jc w:val="center"/>
              <w:rPr>
                <w:rFonts w:ascii="Times New Roman" w:hAnsi="Times New Roman"/>
                <w:sz w:val="24"/>
                <w:szCs w:val="24"/>
              </w:rPr>
            </w:pPr>
            <w:r w:rsidRPr="00EB538C">
              <w:rPr>
                <w:rFonts w:ascii="Times New Roman" w:hAnsi="Times New Roman"/>
                <w:sz w:val="24"/>
                <w:szCs w:val="24"/>
              </w:rPr>
              <w:t>ч</w:t>
            </w:r>
            <w:r w:rsidR="00A10AA0" w:rsidRPr="00EB538C">
              <w:rPr>
                <w:rFonts w:ascii="Times New Roman" w:hAnsi="Times New Roman"/>
                <w:sz w:val="24"/>
                <w:szCs w:val="24"/>
              </w:rPr>
              <w:t>ел</w:t>
            </w:r>
            <w:r w:rsidRPr="00EB538C">
              <w:rPr>
                <w:rFonts w:ascii="Times New Roman" w:hAnsi="Times New Roman"/>
                <w:sz w:val="24"/>
                <w:szCs w:val="24"/>
              </w:rPr>
              <w:t>.</w:t>
            </w:r>
          </w:p>
        </w:tc>
        <w:tc>
          <w:tcPr>
            <w:tcW w:w="1135" w:type="dxa"/>
          </w:tcPr>
          <w:p w:rsidR="00A10AA0" w:rsidRPr="00EB538C" w:rsidRDefault="00EB538C" w:rsidP="009E6255">
            <w:pPr>
              <w:pStyle w:val="afa"/>
              <w:jc w:val="center"/>
              <w:rPr>
                <w:rFonts w:ascii="Times New Roman" w:hAnsi="Times New Roman"/>
                <w:sz w:val="24"/>
                <w:szCs w:val="24"/>
              </w:rPr>
            </w:pPr>
            <w:r>
              <w:rPr>
                <w:rFonts w:ascii="Times New Roman" w:hAnsi="Times New Roman"/>
                <w:sz w:val="24"/>
                <w:szCs w:val="24"/>
              </w:rPr>
              <w:t>1,8</w:t>
            </w:r>
          </w:p>
        </w:tc>
        <w:tc>
          <w:tcPr>
            <w:tcW w:w="1134" w:type="dxa"/>
          </w:tcPr>
          <w:p w:rsidR="00A10AA0" w:rsidRPr="00EB538C" w:rsidRDefault="00EB538C" w:rsidP="009E6255">
            <w:pPr>
              <w:pStyle w:val="afa"/>
              <w:jc w:val="center"/>
              <w:rPr>
                <w:rFonts w:ascii="Times New Roman" w:hAnsi="Times New Roman"/>
                <w:sz w:val="24"/>
                <w:szCs w:val="24"/>
              </w:rPr>
            </w:pPr>
            <w:r>
              <w:rPr>
                <w:rFonts w:ascii="Times New Roman" w:hAnsi="Times New Roman"/>
                <w:sz w:val="24"/>
                <w:szCs w:val="24"/>
              </w:rPr>
              <w:t>1,5</w:t>
            </w:r>
          </w:p>
        </w:tc>
        <w:tc>
          <w:tcPr>
            <w:tcW w:w="1133" w:type="dxa"/>
          </w:tcPr>
          <w:p w:rsidR="00A10AA0" w:rsidRPr="00EB538C" w:rsidRDefault="00EB538C" w:rsidP="009E6255">
            <w:pPr>
              <w:pStyle w:val="afa"/>
              <w:jc w:val="center"/>
              <w:rPr>
                <w:rFonts w:ascii="Times New Roman" w:hAnsi="Times New Roman"/>
                <w:sz w:val="24"/>
                <w:szCs w:val="24"/>
              </w:rPr>
            </w:pPr>
            <w:r>
              <w:rPr>
                <w:rFonts w:ascii="Times New Roman" w:hAnsi="Times New Roman"/>
                <w:sz w:val="24"/>
                <w:szCs w:val="24"/>
              </w:rPr>
              <w:t>1,5</w:t>
            </w:r>
          </w:p>
        </w:tc>
        <w:tc>
          <w:tcPr>
            <w:tcW w:w="1134" w:type="dxa"/>
          </w:tcPr>
          <w:p w:rsidR="00A10AA0" w:rsidRPr="00EB538C" w:rsidRDefault="00EB538C" w:rsidP="009E6255">
            <w:pPr>
              <w:pStyle w:val="afa"/>
              <w:jc w:val="center"/>
              <w:rPr>
                <w:rFonts w:ascii="Times New Roman" w:hAnsi="Times New Roman"/>
                <w:sz w:val="24"/>
                <w:szCs w:val="24"/>
              </w:rPr>
            </w:pPr>
            <w:r>
              <w:rPr>
                <w:rFonts w:ascii="Times New Roman" w:hAnsi="Times New Roman"/>
                <w:sz w:val="24"/>
                <w:szCs w:val="24"/>
              </w:rPr>
              <w:t>1,5</w:t>
            </w:r>
          </w:p>
        </w:tc>
      </w:tr>
      <w:tr w:rsidR="00A10AA0" w:rsidRPr="00A2106B" w:rsidTr="009E6255">
        <w:trPr>
          <w:cantSplit/>
        </w:trPr>
        <w:tc>
          <w:tcPr>
            <w:tcW w:w="3898" w:type="dxa"/>
          </w:tcPr>
          <w:p w:rsidR="00A10AA0" w:rsidRPr="005D7EBC" w:rsidRDefault="00A10AA0" w:rsidP="009E6255">
            <w:pPr>
              <w:pStyle w:val="afa"/>
              <w:rPr>
                <w:rFonts w:ascii="Times New Roman" w:hAnsi="Times New Roman"/>
                <w:sz w:val="24"/>
                <w:szCs w:val="24"/>
              </w:rPr>
            </w:pPr>
            <w:r w:rsidRPr="005D7EBC">
              <w:rPr>
                <w:rFonts w:ascii="Times New Roman" w:hAnsi="Times New Roman"/>
                <w:sz w:val="24"/>
                <w:szCs w:val="24"/>
              </w:rPr>
              <w:t>Численность населения</w:t>
            </w:r>
          </w:p>
        </w:tc>
        <w:tc>
          <w:tcPr>
            <w:tcW w:w="1417" w:type="dxa"/>
          </w:tcPr>
          <w:p w:rsidR="00A10AA0" w:rsidRPr="005D7EBC" w:rsidRDefault="009E6255" w:rsidP="009E6255">
            <w:pPr>
              <w:pStyle w:val="afa"/>
              <w:jc w:val="center"/>
              <w:rPr>
                <w:rFonts w:ascii="Times New Roman" w:hAnsi="Times New Roman"/>
                <w:sz w:val="24"/>
                <w:szCs w:val="24"/>
              </w:rPr>
            </w:pPr>
            <w:r w:rsidRPr="005D7EBC">
              <w:rPr>
                <w:rFonts w:ascii="Times New Roman" w:hAnsi="Times New Roman"/>
                <w:sz w:val="24"/>
                <w:szCs w:val="24"/>
              </w:rPr>
              <w:t>ч</w:t>
            </w:r>
            <w:r w:rsidR="00A10AA0" w:rsidRPr="005D7EBC">
              <w:rPr>
                <w:rFonts w:ascii="Times New Roman" w:hAnsi="Times New Roman"/>
                <w:sz w:val="24"/>
                <w:szCs w:val="24"/>
              </w:rPr>
              <w:t>ел</w:t>
            </w:r>
            <w:r w:rsidRPr="005D7EBC">
              <w:rPr>
                <w:rFonts w:ascii="Times New Roman" w:hAnsi="Times New Roman"/>
                <w:sz w:val="24"/>
                <w:szCs w:val="24"/>
              </w:rPr>
              <w:t>.</w:t>
            </w:r>
          </w:p>
        </w:tc>
        <w:tc>
          <w:tcPr>
            <w:tcW w:w="1135" w:type="dxa"/>
          </w:tcPr>
          <w:p w:rsidR="00A10AA0" w:rsidRPr="005D7EBC" w:rsidRDefault="00CA41A9" w:rsidP="00CA41A9">
            <w:pPr>
              <w:pStyle w:val="afa"/>
              <w:jc w:val="center"/>
              <w:rPr>
                <w:rFonts w:ascii="Times New Roman" w:hAnsi="Times New Roman"/>
                <w:sz w:val="24"/>
                <w:szCs w:val="24"/>
              </w:rPr>
            </w:pPr>
            <w:r w:rsidRPr="005D7EBC">
              <w:rPr>
                <w:rFonts w:ascii="Times New Roman" w:hAnsi="Times New Roman"/>
                <w:sz w:val="24"/>
                <w:szCs w:val="24"/>
              </w:rPr>
              <w:t>1</w:t>
            </w:r>
            <w:r w:rsidR="005D7EBC">
              <w:rPr>
                <w:rFonts w:ascii="Times New Roman" w:hAnsi="Times New Roman"/>
                <w:sz w:val="24"/>
                <w:szCs w:val="24"/>
              </w:rPr>
              <w:t>232</w:t>
            </w:r>
          </w:p>
        </w:tc>
        <w:tc>
          <w:tcPr>
            <w:tcW w:w="1134" w:type="dxa"/>
          </w:tcPr>
          <w:p w:rsidR="00A10AA0" w:rsidRPr="005D7EBC" w:rsidRDefault="00CA41A9" w:rsidP="009E6255">
            <w:pPr>
              <w:pStyle w:val="afa"/>
              <w:jc w:val="center"/>
              <w:rPr>
                <w:rFonts w:ascii="Times New Roman" w:hAnsi="Times New Roman"/>
                <w:sz w:val="24"/>
                <w:szCs w:val="24"/>
              </w:rPr>
            </w:pPr>
            <w:r w:rsidRPr="005D7EBC">
              <w:rPr>
                <w:rFonts w:ascii="Times New Roman" w:hAnsi="Times New Roman"/>
                <w:sz w:val="24"/>
                <w:szCs w:val="24"/>
              </w:rPr>
              <w:t>1</w:t>
            </w:r>
            <w:r w:rsidR="005D7EBC">
              <w:rPr>
                <w:rFonts w:ascii="Times New Roman" w:hAnsi="Times New Roman"/>
                <w:sz w:val="24"/>
                <w:szCs w:val="24"/>
              </w:rPr>
              <w:t>232</w:t>
            </w:r>
          </w:p>
        </w:tc>
        <w:tc>
          <w:tcPr>
            <w:tcW w:w="1133" w:type="dxa"/>
          </w:tcPr>
          <w:p w:rsidR="00A10AA0" w:rsidRPr="005D7EBC" w:rsidRDefault="00CA41A9" w:rsidP="009E6255">
            <w:pPr>
              <w:pStyle w:val="afa"/>
              <w:jc w:val="center"/>
              <w:rPr>
                <w:rFonts w:ascii="Times New Roman" w:hAnsi="Times New Roman"/>
                <w:sz w:val="24"/>
                <w:szCs w:val="24"/>
              </w:rPr>
            </w:pPr>
            <w:r w:rsidRPr="005D7EBC">
              <w:rPr>
                <w:rFonts w:ascii="Times New Roman" w:hAnsi="Times New Roman"/>
                <w:sz w:val="24"/>
                <w:szCs w:val="24"/>
              </w:rPr>
              <w:t>1</w:t>
            </w:r>
            <w:r w:rsidR="005D7EBC">
              <w:rPr>
                <w:rFonts w:ascii="Times New Roman" w:hAnsi="Times New Roman"/>
                <w:sz w:val="24"/>
                <w:szCs w:val="24"/>
              </w:rPr>
              <w:t>232</w:t>
            </w:r>
          </w:p>
        </w:tc>
        <w:tc>
          <w:tcPr>
            <w:tcW w:w="1134" w:type="dxa"/>
          </w:tcPr>
          <w:p w:rsidR="00A10AA0" w:rsidRPr="005D7EBC" w:rsidRDefault="00CA41A9" w:rsidP="009E6255">
            <w:pPr>
              <w:pStyle w:val="afa"/>
              <w:jc w:val="center"/>
              <w:rPr>
                <w:rFonts w:ascii="Times New Roman" w:hAnsi="Times New Roman"/>
                <w:sz w:val="24"/>
                <w:szCs w:val="24"/>
              </w:rPr>
            </w:pPr>
            <w:r w:rsidRPr="005D7EBC">
              <w:rPr>
                <w:rFonts w:ascii="Times New Roman" w:hAnsi="Times New Roman"/>
                <w:sz w:val="24"/>
                <w:szCs w:val="24"/>
              </w:rPr>
              <w:t>1</w:t>
            </w:r>
            <w:r w:rsidR="005D7EBC">
              <w:rPr>
                <w:rFonts w:ascii="Times New Roman" w:hAnsi="Times New Roman"/>
                <w:sz w:val="24"/>
                <w:szCs w:val="24"/>
              </w:rPr>
              <w:t>232</w:t>
            </w:r>
          </w:p>
        </w:tc>
      </w:tr>
    </w:tbl>
    <w:p w:rsidR="00A2106B" w:rsidRDefault="00A2106B" w:rsidP="00A2106B">
      <w:pPr>
        <w:pStyle w:val="a3"/>
        <w:ind w:left="0"/>
        <w:jc w:val="center"/>
        <w:rPr>
          <w:rFonts w:ascii="Times New Roman" w:hAnsi="Times New Roman" w:cs="Times New Roman"/>
          <w:b/>
          <w:sz w:val="28"/>
          <w:szCs w:val="28"/>
        </w:rPr>
      </w:pPr>
    </w:p>
    <w:p w:rsidR="00E32E25" w:rsidRPr="00E32E25" w:rsidRDefault="00E32E25" w:rsidP="00E32E25">
      <w:pPr>
        <w:pStyle w:val="a3"/>
        <w:ind w:left="0" w:firstLine="567"/>
        <w:rPr>
          <w:rFonts w:ascii="Times New Roman" w:hAnsi="Times New Roman" w:cs="Times New Roman"/>
          <w:b/>
          <w:sz w:val="28"/>
          <w:szCs w:val="28"/>
        </w:rPr>
      </w:pPr>
      <w:r w:rsidRPr="00E32E25">
        <w:rPr>
          <w:rFonts w:ascii="Times New Roman" w:hAnsi="Times New Roman" w:cs="Times New Roman"/>
          <w:b/>
          <w:sz w:val="28"/>
          <w:szCs w:val="28"/>
        </w:rPr>
        <w:t>7. Механизм реализации и ресурсное обеспечение Программы</w:t>
      </w:r>
    </w:p>
    <w:p w:rsidR="00E32E25" w:rsidRPr="00E32E25" w:rsidRDefault="00E32E25" w:rsidP="00E32E25">
      <w:pPr>
        <w:pStyle w:val="a3"/>
        <w:ind w:left="0" w:firstLine="567"/>
        <w:rPr>
          <w:rFonts w:ascii="Times New Roman" w:hAnsi="Times New Roman" w:cs="Times New Roman"/>
          <w:b/>
          <w:sz w:val="28"/>
          <w:szCs w:val="28"/>
        </w:rPr>
      </w:pPr>
    </w:p>
    <w:p w:rsidR="00E32E25" w:rsidRPr="00E32E25" w:rsidRDefault="00E32E25" w:rsidP="008D6EB9">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Основным механизмом реализации Программы является исполнение действующих и принимаемых долгосрочных </w:t>
      </w:r>
      <w:r w:rsidR="008D6EB9">
        <w:rPr>
          <w:rFonts w:ascii="Times New Roman" w:hAnsi="Times New Roman" w:cs="Times New Roman"/>
          <w:sz w:val="28"/>
          <w:szCs w:val="28"/>
        </w:rPr>
        <w:t>муниципальных программ</w:t>
      </w:r>
      <w:r w:rsidRPr="00E32E25">
        <w:rPr>
          <w:rFonts w:ascii="Times New Roman" w:hAnsi="Times New Roman" w:cs="Times New Roman"/>
          <w:sz w:val="28"/>
          <w:szCs w:val="28"/>
        </w:rPr>
        <w:t xml:space="preserve">. Заложенные в них средства </w:t>
      </w:r>
      <w:r w:rsidR="008D6EB9">
        <w:rPr>
          <w:rFonts w:ascii="Times New Roman" w:hAnsi="Times New Roman" w:cs="Times New Roman"/>
          <w:sz w:val="28"/>
          <w:szCs w:val="28"/>
        </w:rPr>
        <w:t>местного</w:t>
      </w:r>
      <w:r w:rsidRPr="00E32E25">
        <w:rPr>
          <w:rFonts w:ascii="Times New Roman" w:hAnsi="Times New Roman" w:cs="Times New Roman"/>
          <w:sz w:val="28"/>
          <w:szCs w:val="28"/>
        </w:rPr>
        <w:t xml:space="preserve"> бюджета, привлекаемые средства федеральных программ и проектов, внебюджетные средства выступят в качестве финансового обеспечения.</w:t>
      </w:r>
    </w:p>
    <w:p w:rsidR="00E32E25" w:rsidRPr="00E32E25" w:rsidRDefault="00E32E25" w:rsidP="008D6EB9">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Долгосрочные </w:t>
      </w:r>
      <w:r w:rsidR="008D6EB9">
        <w:rPr>
          <w:rFonts w:ascii="Times New Roman" w:hAnsi="Times New Roman" w:cs="Times New Roman"/>
          <w:sz w:val="28"/>
          <w:szCs w:val="28"/>
        </w:rPr>
        <w:t xml:space="preserve">муниципальные </w:t>
      </w:r>
      <w:r w:rsidRPr="00E32E25">
        <w:rPr>
          <w:rFonts w:ascii="Times New Roman" w:hAnsi="Times New Roman" w:cs="Times New Roman"/>
          <w:sz w:val="28"/>
          <w:szCs w:val="28"/>
        </w:rPr>
        <w:t xml:space="preserve">целевые программы являются механизмом реализации целей и задач Программы, их перечень будет ежегодно обновляться по мере разработки новых программных документов </w:t>
      </w:r>
      <w:r w:rsidR="008D6EB9">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w:t>
      </w:r>
    </w:p>
    <w:p w:rsidR="00E32E25" w:rsidRPr="00E32E25" w:rsidRDefault="00E32E25" w:rsidP="00E32E25">
      <w:pPr>
        <w:pStyle w:val="a3"/>
        <w:ind w:left="0" w:firstLine="567"/>
        <w:rPr>
          <w:rFonts w:ascii="Times New Roman" w:hAnsi="Times New Roman" w:cs="Times New Roman"/>
          <w:sz w:val="28"/>
          <w:szCs w:val="28"/>
        </w:rPr>
      </w:pPr>
    </w:p>
    <w:p w:rsidR="00E32E25" w:rsidRPr="00E32E25" w:rsidRDefault="00E32E25" w:rsidP="008D6EB9">
      <w:pPr>
        <w:pStyle w:val="a3"/>
        <w:ind w:left="0" w:firstLine="567"/>
        <w:jc w:val="center"/>
        <w:rPr>
          <w:rFonts w:ascii="Times New Roman" w:hAnsi="Times New Roman" w:cs="Times New Roman"/>
          <w:b/>
          <w:sz w:val="28"/>
          <w:szCs w:val="28"/>
        </w:rPr>
      </w:pPr>
      <w:r w:rsidRPr="00E32E25">
        <w:rPr>
          <w:rFonts w:ascii="Times New Roman" w:hAnsi="Times New Roman" w:cs="Times New Roman"/>
          <w:b/>
          <w:sz w:val="28"/>
          <w:szCs w:val="28"/>
        </w:rPr>
        <w:t>8.Организация управления Программой</w:t>
      </w:r>
      <w:r w:rsidR="00FB56FC">
        <w:rPr>
          <w:rFonts w:ascii="Times New Roman" w:hAnsi="Times New Roman" w:cs="Times New Roman"/>
          <w:b/>
          <w:sz w:val="28"/>
          <w:szCs w:val="28"/>
        </w:rPr>
        <w:t xml:space="preserve"> </w:t>
      </w:r>
      <w:r w:rsidRPr="00E32E25">
        <w:rPr>
          <w:rFonts w:ascii="Times New Roman" w:hAnsi="Times New Roman" w:cs="Times New Roman"/>
          <w:b/>
          <w:sz w:val="28"/>
          <w:szCs w:val="28"/>
        </w:rPr>
        <w:t>и контроль ее реализации</w:t>
      </w:r>
    </w:p>
    <w:p w:rsidR="00E32E25" w:rsidRPr="00E32E25" w:rsidRDefault="00E32E25" w:rsidP="00E32E25">
      <w:pPr>
        <w:pStyle w:val="a3"/>
        <w:ind w:left="0" w:firstLine="567"/>
        <w:rPr>
          <w:rFonts w:ascii="Times New Roman" w:hAnsi="Times New Roman" w:cs="Times New Roman"/>
          <w:b/>
          <w:sz w:val="28"/>
          <w:szCs w:val="28"/>
        </w:rPr>
      </w:pPr>
    </w:p>
    <w:p w:rsidR="00E32E25" w:rsidRPr="00E32E25" w:rsidRDefault="00E32E25" w:rsidP="008D6EB9">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Заказчиком Программы я</w:t>
      </w:r>
      <w:r w:rsidR="003607F7">
        <w:rPr>
          <w:rFonts w:ascii="Times New Roman" w:hAnsi="Times New Roman" w:cs="Times New Roman"/>
          <w:sz w:val="28"/>
          <w:szCs w:val="28"/>
        </w:rPr>
        <w:t xml:space="preserve">вляется Администрация </w:t>
      </w:r>
      <w:r w:rsidR="006E7039">
        <w:rPr>
          <w:rFonts w:ascii="Times New Roman" w:hAnsi="Times New Roman" w:cs="Times New Roman"/>
          <w:sz w:val="28"/>
          <w:szCs w:val="28"/>
        </w:rPr>
        <w:t>Мечетненского</w:t>
      </w:r>
      <w:r w:rsidRPr="00E32E25">
        <w:rPr>
          <w:rFonts w:ascii="Times New Roman" w:hAnsi="Times New Roman" w:cs="Times New Roman"/>
          <w:sz w:val="28"/>
          <w:szCs w:val="28"/>
        </w:rPr>
        <w:t xml:space="preserve"> муниципального </w:t>
      </w:r>
      <w:r w:rsidR="008D6EB9">
        <w:rPr>
          <w:rFonts w:ascii="Times New Roman" w:hAnsi="Times New Roman" w:cs="Times New Roman"/>
          <w:sz w:val="28"/>
          <w:szCs w:val="28"/>
        </w:rPr>
        <w:t>образования</w:t>
      </w:r>
      <w:r w:rsidR="005D7EBC">
        <w:rPr>
          <w:rFonts w:ascii="Times New Roman" w:hAnsi="Times New Roman" w:cs="Times New Roman"/>
          <w:sz w:val="28"/>
          <w:szCs w:val="28"/>
        </w:rPr>
        <w:t>. Орган</w:t>
      </w:r>
      <w:r w:rsidRPr="00E32E25">
        <w:rPr>
          <w:rFonts w:ascii="Times New Roman" w:hAnsi="Times New Roman" w:cs="Times New Roman"/>
          <w:sz w:val="28"/>
          <w:szCs w:val="28"/>
        </w:rPr>
        <w:t xml:space="preserve"> мес</w:t>
      </w:r>
      <w:r w:rsidR="005D7EBC">
        <w:rPr>
          <w:rFonts w:ascii="Times New Roman" w:hAnsi="Times New Roman" w:cs="Times New Roman"/>
          <w:sz w:val="28"/>
          <w:szCs w:val="28"/>
        </w:rPr>
        <w:t>тного самоуправления осуществляе</w:t>
      </w:r>
      <w:r w:rsidRPr="00E32E25">
        <w:rPr>
          <w:rFonts w:ascii="Times New Roman" w:hAnsi="Times New Roman" w:cs="Times New Roman"/>
          <w:sz w:val="28"/>
          <w:szCs w:val="28"/>
        </w:rPr>
        <w:t>т оперативный мониторинг хода реализации предусмотренных Программой мер и механизмов.</w:t>
      </w:r>
    </w:p>
    <w:p w:rsidR="00E32E25" w:rsidRPr="00E32E25" w:rsidRDefault="00E32E25" w:rsidP="008D6EB9">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Общий контроль реализации Программы осуществляет </w:t>
      </w:r>
      <w:r w:rsidR="005D7EBC">
        <w:rPr>
          <w:rFonts w:ascii="Times New Roman" w:hAnsi="Times New Roman" w:cs="Times New Roman"/>
          <w:sz w:val="28"/>
          <w:szCs w:val="28"/>
        </w:rPr>
        <w:t xml:space="preserve">администрация Мечетненского </w:t>
      </w:r>
      <w:r w:rsidRPr="00E32E25">
        <w:rPr>
          <w:rFonts w:ascii="Times New Roman" w:hAnsi="Times New Roman" w:cs="Times New Roman"/>
          <w:sz w:val="28"/>
          <w:szCs w:val="28"/>
        </w:rPr>
        <w:t xml:space="preserve">муниципального </w:t>
      </w:r>
      <w:r w:rsidR="005D7EBC">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путем полугодовой оценки достижения установленных индикаторов и результативности деятельности органов местного самоуправления.</w:t>
      </w:r>
    </w:p>
    <w:p w:rsidR="002E4A70" w:rsidRDefault="00E32E25" w:rsidP="008D6EB9">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Результаты исполнения Программы регулярно размещаются на сайте администрации </w:t>
      </w:r>
      <w:r w:rsidR="005D7EBC">
        <w:rPr>
          <w:rFonts w:ascii="Times New Roman" w:hAnsi="Times New Roman" w:cs="Times New Roman"/>
          <w:sz w:val="28"/>
          <w:szCs w:val="28"/>
        </w:rPr>
        <w:t>Мечетненского</w:t>
      </w:r>
      <w:r w:rsidRPr="00E32E25">
        <w:rPr>
          <w:rFonts w:ascii="Times New Roman" w:hAnsi="Times New Roman" w:cs="Times New Roman"/>
          <w:sz w:val="28"/>
          <w:szCs w:val="28"/>
        </w:rPr>
        <w:t xml:space="preserve"> муниципального </w:t>
      </w:r>
      <w:r w:rsidR="008D6EB9">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2E4A70" w:rsidRDefault="002E4A70" w:rsidP="008D6EB9">
      <w:pPr>
        <w:pStyle w:val="a3"/>
        <w:ind w:left="0" w:firstLine="567"/>
        <w:jc w:val="both"/>
        <w:rPr>
          <w:rFonts w:ascii="Times New Roman" w:hAnsi="Times New Roman" w:cs="Times New Roman"/>
          <w:sz w:val="28"/>
          <w:szCs w:val="28"/>
        </w:rPr>
      </w:pPr>
    </w:p>
    <w:p w:rsidR="00385400" w:rsidRDefault="00385400" w:rsidP="008D6EB9">
      <w:pPr>
        <w:pStyle w:val="a3"/>
        <w:ind w:left="0" w:firstLine="567"/>
        <w:jc w:val="both"/>
        <w:rPr>
          <w:rFonts w:ascii="Times New Roman" w:hAnsi="Times New Roman" w:cs="Times New Roman"/>
          <w:sz w:val="28"/>
          <w:szCs w:val="28"/>
        </w:rPr>
      </w:pPr>
    </w:p>
    <w:p w:rsidR="00E32E25" w:rsidRPr="002E4A70" w:rsidRDefault="002E4A70" w:rsidP="002E4A70">
      <w:pPr>
        <w:pStyle w:val="a3"/>
        <w:ind w:left="0"/>
        <w:rPr>
          <w:rFonts w:ascii="Times New Roman" w:hAnsi="Times New Roman" w:cs="Times New Roman"/>
          <w:b/>
          <w:sz w:val="28"/>
          <w:szCs w:val="28"/>
        </w:rPr>
      </w:pPr>
      <w:r w:rsidRPr="002E4A70">
        <w:rPr>
          <w:rFonts w:ascii="Times New Roman" w:hAnsi="Times New Roman" w:cs="Times New Roman"/>
          <w:b/>
          <w:sz w:val="28"/>
          <w:szCs w:val="28"/>
        </w:rPr>
        <w:t>Верно:</w:t>
      </w:r>
    </w:p>
    <w:p w:rsidR="002E4A70" w:rsidRPr="002E4A70" w:rsidRDefault="00385400" w:rsidP="002E4A70">
      <w:pPr>
        <w:pStyle w:val="a3"/>
        <w:ind w:left="0"/>
        <w:rPr>
          <w:rFonts w:ascii="Times New Roman" w:hAnsi="Times New Roman" w:cs="Times New Roman"/>
          <w:b/>
          <w:sz w:val="28"/>
          <w:szCs w:val="28"/>
        </w:rPr>
      </w:pPr>
      <w:r>
        <w:rPr>
          <w:rFonts w:ascii="Times New Roman" w:hAnsi="Times New Roman" w:cs="Times New Roman"/>
          <w:b/>
          <w:sz w:val="28"/>
          <w:szCs w:val="28"/>
        </w:rPr>
        <w:t>Секретарь Совета депутатов</w:t>
      </w:r>
      <w:r w:rsidR="003607F7">
        <w:rPr>
          <w:rFonts w:ascii="Times New Roman" w:hAnsi="Times New Roman" w:cs="Times New Roman"/>
          <w:b/>
          <w:sz w:val="28"/>
          <w:szCs w:val="28"/>
        </w:rPr>
        <w:t xml:space="preserve">                                        Е.</w:t>
      </w:r>
      <w:r>
        <w:rPr>
          <w:rFonts w:ascii="Times New Roman" w:hAnsi="Times New Roman" w:cs="Times New Roman"/>
          <w:b/>
          <w:sz w:val="28"/>
          <w:szCs w:val="28"/>
        </w:rPr>
        <w:t>А</w:t>
      </w:r>
      <w:r w:rsidR="00AF6078">
        <w:rPr>
          <w:rFonts w:ascii="Times New Roman" w:hAnsi="Times New Roman" w:cs="Times New Roman"/>
          <w:b/>
          <w:sz w:val="28"/>
          <w:szCs w:val="28"/>
        </w:rPr>
        <w:t>.</w:t>
      </w:r>
      <w:r>
        <w:rPr>
          <w:rFonts w:ascii="Times New Roman" w:hAnsi="Times New Roman" w:cs="Times New Roman"/>
          <w:b/>
          <w:sz w:val="28"/>
          <w:szCs w:val="28"/>
        </w:rPr>
        <w:t xml:space="preserve"> Дюкарева</w:t>
      </w:r>
    </w:p>
    <w:p w:rsidR="00E32E25" w:rsidRDefault="00E32E25" w:rsidP="00E32E25">
      <w:pPr>
        <w:pStyle w:val="a3"/>
        <w:ind w:left="0" w:firstLine="567"/>
        <w:rPr>
          <w:rFonts w:ascii="Times New Roman" w:hAnsi="Times New Roman" w:cs="Times New Roman"/>
          <w:sz w:val="28"/>
          <w:szCs w:val="28"/>
        </w:rPr>
      </w:pPr>
    </w:p>
    <w:sectPr w:rsidR="00E32E25" w:rsidSect="005D7EBC">
      <w:pgSz w:w="11906" w:h="16838"/>
      <w:pgMar w:top="39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cademy">
    <w:altName w:val="Corbel"/>
    <w:charset w:val="CC"/>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1AFA5128"/>
    <w:name w:val="WW8Num3"/>
    <w:lvl w:ilvl="0">
      <w:start w:val="1"/>
      <w:numFmt w:val="none"/>
      <w:suff w:val="nothing"/>
      <w:lvlText w:val=""/>
      <w:lvlJc w:val="left"/>
      <w:pPr>
        <w:tabs>
          <w:tab w:val="num" w:pos="2448"/>
        </w:tabs>
        <w:ind w:left="2880" w:hanging="432"/>
      </w:pPr>
    </w:lvl>
    <w:lvl w:ilvl="1">
      <w:start w:val="1"/>
      <w:numFmt w:val="bullet"/>
      <w:lvlText w:val=""/>
      <w:lvlJc w:val="left"/>
      <w:pPr>
        <w:tabs>
          <w:tab w:val="num" w:pos="2448"/>
        </w:tabs>
        <w:ind w:left="3024" w:hanging="576"/>
      </w:pPr>
      <w:rPr>
        <w:rFonts w:ascii="Wingdings" w:hAnsi="Wingdings" w:hint="default"/>
      </w:rPr>
    </w:lvl>
    <w:lvl w:ilvl="2">
      <w:start w:val="1"/>
      <w:numFmt w:val="none"/>
      <w:suff w:val="nothing"/>
      <w:lvlText w:val=""/>
      <w:lvlJc w:val="left"/>
      <w:pPr>
        <w:tabs>
          <w:tab w:val="num" w:pos="2448"/>
        </w:tabs>
        <w:ind w:left="3168" w:hanging="720"/>
      </w:pPr>
    </w:lvl>
    <w:lvl w:ilvl="3">
      <w:start w:val="1"/>
      <w:numFmt w:val="none"/>
      <w:suff w:val="nothing"/>
      <w:lvlText w:val=""/>
      <w:lvlJc w:val="left"/>
      <w:pPr>
        <w:tabs>
          <w:tab w:val="num" w:pos="2448"/>
        </w:tabs>
        <w:ind w:left="3312" w:hanging="864"/>
      </w:pPr>
    </w:lvl>
    <w:lvl w:ilvl="4">
      <w:start w:val="1"/>
      <w:numFmt w:val="none"/>
      <w:suff w:val="nothing"/>
      <w:lvlText w:val=""/>
      <w:lvlJc w:val="left"/>
      <w:pPr>
        <w:tabs>
          <w:tab w:val="num" w:pos="2448"/>
        </w:tabs>
        <w:ind w:left="3456" w:hanging="1008"/>
      </w:pPr>
    </w:lvl>
    <w:lvl w:ilvl="5">
      <w:start w:val="1"/>
      <w:numFmt w:val="none"/>
      <w:suff w:val="nothing"/>
      <w:lvlText w:val=""/>
      <w:lvlJc w:val="left"/>
      <w:pPr>
        <w:tabs>
          <w:tab w:val="num" w:pos="2448"/>
        </w:tabs>
        <w:ind w:left="3600" w:hanging="1152"/>
      </w:pPr>
    </w:lvl>
    <w:lvl w:ilvl="6">
      <w:start w:val="1"/>
      <w:numFmt w:val="none"/>
      <w:suff w:val="nothing"/>
      <w:lvlText w:val=""/>
      <w:lvlJc w:val="left"/>
      <w:pPr>
        <w:tabs>
          <w:tab w:val="num" w:pos="2448"/>
        </w:tabs>
        <w:ind w:left="3744" w:hanging="1296"/>
      </w:pPr>
    </w:lvl>
    <w:lvl w:ilvl="7">
      <w:start w:val="1"/>
      <w:numFmt w:val="none"/>
      <w:suff w:val="nothing"/>
      <w:lvlText w:val=""/>
      <w:lvlJc w:val="left"/>
      <w:pPr>
        <w:tabs>
          <w:tab w:val="num" w:pos="2448"/>
        </w:tabs>
        <w:ind w:left="3888" w:hanging="1440"/>
      </w:pPr>
    </w:lvl>
    <w:lvl w:ilvl="8">
      <w:start w:val="1"/>
      <w:numFmt w:val="none"/>
      <w:suff w:val="nothing"/>
      <w:lvlText w:val=""/>
      <w:lvlJc w:val="left"/>
      <w:pPr>
        <w:tabs>
          <w:tab w:val="num" w:pos="2448"/>
        </w:tabs>
        <w:ind w:left="4032"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7A27"/>
    <w:multiLevelType w:val="hybridMultilevel"/>
    <w:tmpl w:val="0000599C"/>
    <w:lvl w:ilvl="0" w:tplc="00002042">
      <w:numFmt w:val="bullet"/>
      <w:suff w:val="space"/>
      <w:lvlText w:val="-"/>
      <w:lvlJc w:val="left"/>
      <w:pPr>
        <w:ind w:left="720" w:hanging="360"/>
      </w:pPr>
      <w:rPr>
        <w:rFonts w:ascii="Times New Roman" w:hAnsi="Times New Roman" w:cs="Times New Roman" w:hint="default"/>
      </w:rPr>
    </w:lvl>
    <w:lvl w:ilvl="1" w:tplc="0000197B">
      <w:numFmt w:val="bullet"/>
      <w:suff w:val="space"/>
      <w:lvlText w:val="-"/>
      <w:lvlJc w:val="left"/>
      <w:pPr>
        <w:ind w:left="720" w:hanging="360"/>
      </w:pPr>
      <w:rPr>
        <w:rFonts w:ascii="Times New Roman" w:hAnsi="Times New Roman" w:cs="Times New Roman" w:hint="default"/>
      </w:rPr>
    </w:lvl>
    <w:lvl w:ilvl="2" w:tplc="00000670">
      <w:numFmt w:val="bullet"/>
      <w:suff w:val="space"/>
      <w:lvlText w:val="-"/>
      <w:lvlJc w:val="left"/>
      <w:pPr>
        <w:ind w:left="720" w:hanging="360"/>
      </w:pPr>
      <w:rPr>
        <w:rFonts w:ascii="Times New Roman" w:hAnsi="Times New Roman" w:cs="Times New Roman" w:hint="default"/>
      </w:rPr>
    </w:lvl>
    <w:lvl w:ilvl="3" w:tplc="000019EE">
      <w:numFmt w:val="bullet"/>
      <w:suff w:val="space"/>
      <w:lvlText w:val="-"/>
      <w:lvlJc w:val="left"/>
      <w:pPr>
        <w:ind w:left="720" w:hanging="360"/>
      </w:pPr>
      <w:rPr>
        <w:rFonts w:ascii="Times New Roman" w:hAnsi="Times New Roman" w:cs="Times New Roman" w:hint="default"/>
      </w:rPr>
    </w:lvl>
    <w:lvl w:ilvl="4" w:tplc="00000AE5">
      <w:numFmt w:val="bullet"/>
      <w:suff w:val="space"/>
      <w:lvlText w:val="-"/>
      <w:lvlJc w:val="left"/>
      <w:pPr>
        <w:ind w:left="720" w:hanging="360"/>
      </w:pPr>
      <w:rPr>
        <w:rFonts w:ascii="Times New Roman" w:hAnsi="Times New Roman" w:cs="Times New Roman" w:hint="default"/>
      </w:rPr>
    </w:lvl>
    <w:lvl w:ilvl="5" w:tplc="00000F1F">
      <w:numFmt w:val="bullet"/>
      <w:suff w:val="space"/>
      <w:lvlText w:val="-"/>
      <w:lvlJc w:val="left"/>
      <w:pPr>
        <w:ind w:left="720" w:hanging="360"/>
      </w:pPr>
      <w:rPr>
        <w:rFonts w:ascii="Times New Roman" w:hAnsi="Times New Roman" w:cs="Times New Roman" w:hint="default"/>
      </w:rPr>
    </w:lvl>
    <w:lvl w:ilvl="6" w:tplc="000013F9">
      <w:numFmt w:val="bullet"/>
      <w:suff w:val="space"/>
      <w:lvlText w:val="-"/>
      <w:lvlJc w:val="left"/>
      <w:pPr>
        <w:ind w:left="720" w:hanging="360"/>
      </w:pPr>
      <w:rPr>
        <w:rFonts w:ascii="Times New Roman" w:hAnsi="Times New Roman" w:cs="Times New Roman" w:hint="default"/>
      </w:rPr>
    </w:lvl>
    <w:lvl w:ilvl="7" w:tplc="00000F75">
      <w:numFmt w:val="bullet"/>
      <w:suff w:val="space"/>
      <w:lvlText w:val="-"/>
      <w:lvlJc w:val="left"/>
      <w:pPr>
        <w:ind w:left="720" w:hanging="360"/>
      </w:pPr>
      <w:rPr>
        <w:rFonts w:ascii="Times New Roman" w:hAnsi="Times New Roman" w:cs="Times New Roman" w:hint="default"/>
      </w:rPr>
    </w:lvl>
    <w:lvl w:ilvl="8" w:tplc="0000045D">
      <w:numFmt w:val="bullet"/>
      <w:suff w:val="space"/>
      <w:lvlText w:val="-"/>
      <w:lvlJc w:val="left"/>
      <w:pPr>
        <w:ind w:left="720" w:hanging="360"/>
      </w:pPr>
      <w:rPr>
        <w:rFonts w:ascii="Times New Roman" w:hAnsi="Times New Roman" w:cs="Times New Roman" w:hint="default"/>
      </w:rPr>
    </w:lvl>
  </w:abstractNum>
  <w:abstractNum w:abstractNumId="4">
    <w:nsid w:val="000125E1"/>
    <w:multiLevelType w:val="hybridMultilevel"/>
    <w:tmpl w:val="0000FFA9"/>
    <w:lvl w:ilvl="0" w:tplc="00001D72">
      <w:numFmt w:val="bullet"/>
      <w:suff w:val="space"/>
      <w:lvlText w:val="-"/>
      <w:lvlJc w:val="left"/>
      <w:pPr>
        <w:ind w:left="720" w:hanging="360"/>
      </w:pPr>
      <w:rPr>
        <w:rFonts w:ascii="Times New Roman" w:hAnsi="Times New Roman" w:cs="Times New Roman" w:hint="default"/>
      </w:rPr>
    </w:lvl>
    <w:lvl w:ilvl="1" w:tplc="000024E8">
      <w:numFmt w:val="bullet"/>
      <w:suff w:val="space"/>
      <w:lvlText w:val="-"/>
      <w:lvlJc w:val="left"/>
      <w:pPr>
        <w:ind w:left="720" w:hanging="360"/>
      </w:pPr>
      <w:rPr>
        <w:rFonts w:ascii="Times New Roman" w:hAnsi="Times New Roman" w:cs="Times New Roman" w:hint="default"/>
      </w:rPr>
    </w:lvl>
    <w:lvl w:ilvl="2" w:tplc="00000D44">
      <w:numFmt w:val="bullet"/>
      <w:suff w:val="space"/>
      <w:lvlText w:val="-"/>
      <w:lvlJc w:val="left"/>
      <w:pPr>
        <w:ind w:left="720" w:hanging="360"/>
      </w:pPr>
      <w:rPr>
        <w:rFonts w:ascii="Times New Roman" w:hAnsi="Times New Roman" w:cs="Times New Roman" w:hint="default"/>
      </w:rPr>
    </w:lvl>
    <w:lvl w:ilvl="3" w:tplc="00001746">
      <w:numFmt w:val="bullet"/>
      <w:suff w:val="space"/>
      <w:lvlText w:val="-"/>
      <w:lvlJc w:val="left"/>
      <w:pPr>
        <w:ind w:left="720" w:hanging="360"/>
      </w:pPr>
      <w:rPr>
        <w:rFonts w:ascii="Times New Roman" w:hAnsi="Times New Roman" w:cs="Times New Roman" w:hint="default"/>
      </w:rPr>
    </w:lvl>
    <w:lvl w:ilvl="4" w:tplc="000025B0">
      <w:numFmt w:val="bullet"/>
      <w:suff w:val="space"/>
      <w:lvlText w:val="-"/>
      <w:lvlJc w:val="left"/>
      <w:pPr>
        <w:ind w:left="720" w:hanging="360"/>
      </w:pPr>
      <w:rPr>
        <w:rFonts w:ascii="Times New Roman" w:hAnsi="Times New Roman" w:cs="Times New Roman" w:hint="default"/>
      </w:rPr>
    </w:lvl>
    <w:lvl w:ilvl="5" w:tplc="0000225D">
      <w:numFmt w:val="bullet"/>
      <w:suff w:val="space"/>
      <w:lvlText w:val="-"/>
      <w:lvlJc w:val="left"/>
      <w:pPr>
        <w:ind w:left="720" w:hanging="360"/>
      </w:pPr>
      <w:rPr>
        <w:rFonts w:ascii="Times New Roman" w:hAnsi="Times New Roman" w:cs="Times New Roman" w:hint="default"/>
      </w:rPr>
    </w:lvl>
    <w:lvl w:ilvl="6" w:tplc="00000804">
      <w:numFmt w:val="bullet"/>
      <w:suff w:val="space"/>
      <w:lvlText w:val="-"/>
      <w:lvlJc w:val="left"/>
      <w:pPr>
        <w:ind w:left="720" w:hanging="360"/>
      </w:pPr>
      <w:rPr>
        <w:rFonts w:ascii="Times New Roman" w:hAnsi="Times New Roman" w:cs="Times New Roman" w:hint="default"/>
      </w:rPr>
    </w:lvl>
    <w:lvl w:ilvl="7" w:tplc="000020CA">
      <w:numFmt w:val="bullet"/>
      <w:suff w:val="space"/>
      <w:lvlText w:val="-"/>
      <w:lvlJc w:val="left"/>
      <w:pPr>
        <w:ind w:left="720" w:hanging="360"/>
      </w:pPr>
      <w:rPr>
        <w:rFonts w:ascii="Times New Roman" w:hAnsi="Times New Roman" w:cs="Times New Roman" w:hint="default"/>
      </w:rPr>
    </w:lvl>
    <w:lvl w:ilvl="8" w:tplc="000015EA">
      <w:numFmt w:val="bullet"/>
      <w:suff w:val="space"/>
      <w:lvlText w:val="-"/>
      <w:lvlJc w:val="left"/>
      <w:pPr>
        <w:ind w:left="720" w:hanging="360"/>
      </w:pPr>
      <w:rPr>
        <w:rFonts w:ascii="Times New Roman" w:hAnsi="Times New Roman" w:cs="Times New Roman" w:hint="default"/>
      </w:rPr>
    </w:lvl>
  </w:abstractNum>
  <w:abstractNum w:abstractNumId="5">
    <w:nsid w:val="0001471B"/>
    <w:multiLevelType w:val="hybridMultilevel"/>
    <w:tmpl w:val="000027BA"/>
    <w:lvl w:ilvl="0" w:tplc="00000C85">
      <w:start w:val="1"/>
      <w:numFmt w:val="decimal"/>
      <w:lvlText w:val="%1."/>
      <w:lvlJc w:val="left"/>
      <w:pPr>
        <w:ind w:left="720" w:hanging="360"/>
      </w:pPr>
      <w:rPr>
        <w:rFonts w:cs="Times New Roman"/>
      </w:rPr>
    </w:lvl>
    <w:lvl w:ilvl="1" w:tplc="00001987">
      <w:start w:val="1"/>
      <w:numFmt w:val="decimal"/>
      <w:lvlText w:val="%2."/>
      <w:lvlJc w:val="left"/>
      <w:pPr>
        <w:ind w:left="720" w:hanging="360"/>
      </w:pPr>
      <w:rPr>
        <w:rFonts w:cs="Times New Roman"/>
      </w:rPr>
    </w:lvl>
    <w:lvl w:ilvl="2" w:tplc="00000E58">
      <w:start w:val="1"/>
      <w:numFmt w:val="decimal"/>
      <w:lvlText w:val="%3."/>
      <w:lvlJc w:val="left"/>
      <w:pPr>
        <w:ind w:left="720" w:hanging="360"/>
      </w:pPr>
      <w:rPr>
        <w:rFonts w:cs="Times New Roman"/>
      </w:rPr>
    </w:lvl>
    <w:lvl w:ilvl="3" w:tplc="00001B33">
      <w:start w:val="1"/>
      <w:numFmt w:val="decimal"/>
      <w:lvlText w:val="%4."/>
      <w:lvlJc w:val="left"/>
      <w:pPr>
        <w:ind w:left="720" w:hanging="360"/>
      </w:pPr>
      <w:rPr>
        <w:rFonts w:cs="Times New Roman"/>
      </w:rPr>
    </w:lvl>
    <w:lvl w:ilvl="4" w:tplc="000026A5">
      <w:start w:val="1"/>
      <w:numFmt w:val="decimal"/>
      <w:lvlText w:val="%5."/>
      <w:lvlJc w:val="left"/>
      <w:pPr>
        <w:ind w:left="720" w:hanging="360"/>
      </w:pPr>
      <w:rPr>
        <w:rFonts w:cs="Times New Roman"/>
      </w:rPr>
    </w:lvl>
    <w:lvl w:ilvl="5" w:tplc="00000650">
      <w:start w:val="1"/>
      <w:numFmt w:val="decimal"/>
      <w:lvlText w:val="%6."/>
      <w:lvlJc w:val="left"/>
      <w:pPr>
        <w:ind w:left="720" w:hanging="360"/>
      </w:pPr>
      <w:rPr>
        <w:rFonts w:cs="Times New Roman"/>
      </w:rPr>
    </w:lvl>
    <w:lvl w:ilvl="6" w:tplc="00000648">
      <w:start w:val="1"/>
      <w:numFmt w:val="decimal"/>
      <w:lvlText w:val="%7."/>
      <w:lvlJc w:val="left"/>
      <w:pPr>
        <w:ind w:left="720" w:hanging="360"/>
      </w:pPr>
      <w:rPr>
        <w:rFonts w:cs="Times New Roman"/>
      </w:rPr>
    </w:lvl>
    <w:lvl w:ilvl="7" w:tplc="000003AF">
      <w:start w:val="1"/>
      <w:numFmt w:val="decimal"/>
      <w:lvlText w:val="%8."/>
      <w:lvlJc w:val="left"/>
      <w:pPr>
        <w:ind w:left="720" w:hanging="360"/>
      </w:pPr>
      <w:rPr>
        <w:rFonts w:cs="Times New Roman"/>
      </w:rPr>
    </w:lvl>
    <w:lvl w:ilvl="8" w:tplc="000024E0">
      <w:start w:val="1"/>
      <w:numFmt w:val="decimal"/>
      <w:lvlText w:val="%9."/>
      <w:lvlJc w:val="left"/>
      <w:pPr>
        <w:ind w:left="720" w:hanging="360"/>
      </w:pPr>
      <w:rPr>
        <w:rFonts w:cs="Times New Roman"/>
      </w:rPr>
    </w:lvl>
  </w:abstractNum>
  <w:abstractNum w:abstractNumId="6">
    <w:nsid w:val="07310A8A"/>
    <w:multiLevelType w:val="multilevel"/>
    <w:tmpl w:val="9518230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C2B534D"/>
    <w:multiLevelType w:val="hybridMultilevel"/>
    <w:tmpl w:val="4FD63BC6"/>
    <w:lvl w:ilvl="0" w:tplc="4AA64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6A4E50"/>
    <w:multiLevelType w:val="multilevel"/>
    <w:tmpl w:val="5038DB1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3111157C"/>
    <w:multiLevelType w:val="multilevel"/>
    <w:tmpl w:val="293AF1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44342E90"/>
    <w:multiLevelType w:val="multilevel"/>
    <w:tmpl w:val="9208A9B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457E30DE"/>
    <w:multiLevelType w:val="hybridMultilevel"/>
    <w:tmpl w:val="A1328668"/>
    <w:lvl w:ilvl="0" w:tplc="FB0A2FF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4A139F"/>
    <w:multiLevelType w:val="multilevel"/>
    <w:tmpl w:val="FA44890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680005B6"/>
    <w:multiLevelType w:val="multilevel"/>
    <w:tmpl w:val="C234E700"/>
    <w:lvl w:ilvl="0">
      <w:start w:val="24"/>
      <w:numFmt w:val="decimal"/>
      <w:lvlText w:val="%1.......ꏘ"/>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14">
    <w:nsid w:val="73431D4E"/>
    <w:multiLevelType w:val="multilevel"/>
    <w:tmpl w:val="B96E570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0"/>
  </w:num>
  <w:num w:numId="2">
    <w:abstractNumId w:val="6"/>
  </w:num>
  <w:num w:numId="3">
    <w:abstractNumId w:val="1"/>
  </w:num>
  <w:num w:numId="4">
    <w:abstractNumId w:val="2"/>
  </w:num>
  <w:num w:numId="5">
    <w:abstractNumId w:val="0"/>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9"/>
  </w:num>
  <w:num w:numId="10">
    <w:abstractNumId w:val="7"/>
  </w:num>
  <w:num w:numId="11">
    <w:abstractNumId w:val="3"/>
  </w:num>
  <w:num w:numId="12">
    <w:abstractNumId w:val="4"/>
  </w:num>
  <w:num w:numId="13">
    <w:abstractNumId w:val="14"/>
  </w:num>
  <w:num w:numId="14">
    <w:abstractNumId w:val="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5274"/>
    <w:rsid w:val="00035038"/>
    <w:rsid w:val="00037BE8"/>
    <w:rsid w:val="00037CB8"/>
    <w:rsid w:val="0004331F"/>
    <w:rsid w:val="00055252"/>
    <w:rsid w:val="0007431D"/>
    <w:rsid w:val="00082CCD"/>
    <w:rsid w:val="00097024"/>
    <w:rsid w:val="000A6D07"/>
    <w:rsid w:val="000A7877"/>
    <w:rsid w:val="000B7C14"/>
    <w:rsid w:val="000D29D0"/>
    <w:rsid w:val="001071E7"/>
    <w:rsid w:val="00107F99"/>
    <w:rsid w:val="00113BF2"/>
    <w:rsid w:val="00144D44"/>
    <w:rsid w:val="00146CE8"/>
    <w:rsid w:val="00155AFB"/>
    <w:rsid w:val="00157724"/>
    <w:rsid w:val="001578E8"/>
    <w:rsid w:val="00162196"/>
    <w:rsid w:val="001A0FBD"/>
    <w:rsid w:val="001A4BDF"/>
    <w:rsid w:val="001E0E43"/>
    <w:rsid w:val="001F3044"/>
    <w:rsid w:val="001F6E2D"/>
    <w:rsid w:val="002042B4"/>
    <w:rsid w:val="00243B02"/>
    <w:rsid w:val="002518C1"/>
    <w:rsid w:val="002721DE"/>
    <w:rsid w:val="0029179F"/>
    <w:rsid w:val="00293802"/>
    <w:rsid w:val="00294995"/>
    <w:rsid w:val="002A013B"/>
    <w:rsid w:val="002A160F"/>
    <w:rsid w:val="002A1CCC"/>
    <w:rsid w:val="002A5BFC"/>
    <w:rsid w:val="002B433D"/>
    <w:rsid w:val="002B4CB1"/>
    <w:rsid w:val="002D5BE7"/>
    <w:rsid w:val="002E4A70"/>
    <w:rsid w:val="003110D8"/>
    <w:rsid w:val="00315274"/>
    <w:rsid w:val="00323264"/>
    <w:rsid w:val="00325E07"/>
    <w:rsid w:val="00327A36"/>
    <w:rsid w:val="00357A96"/>
    <w:rsid w:val="00360482"/>
    <w:rsid w:val="003607F7"/>
    <w:rsid w:val="00365AD9"/>
    <w:rsid w:val="00376089"/>
    <w:rsid w:val="00385400"/>
    <w:rsid w:val="00394B9A"/>
    <w:rsid w:val="00396912"/>
    <w:rsid w:val="00397BA3"/>
    <w:rsid w:val="003A5079"/>
    <w:rsid w:val="003E3EAB"/>
    <w:rsid w:val="00401E78"/>
    <w:rsid w:val="004067EF"/>
    <w:rsid w:val="004108D9"/>
    <w:rsid w:val="004111AE"/>
    <w:rsid w:val="0042615C"/>
    <w:rsid w:val="00442B3C"/>
    <w:rsid w:val="004708B2"/>
    <w:rsid w:val="00481527"/>
    <w:rsid w:val="004A1BE7"/>
    <w:rsid w:val="004B470E"/>
    <w:rsid w:val="004D04AE"/>
    <w:rsid w:val="004D3682"/>
    <w:rsid w:val="00501523"/>
    <w:rsid w:val="00504F1A"/>
    <w:rsid w:val="005075AD"/>
    <w:rsid w:val="00507BC4"/>
    <w:rsid w:val="00532D83"/>
    <w:rsid w:val="00542BD0"/>
    <w:rsid w:val="00567E18"/>
    <w:rsid w:val="00570897"/>
    <w:rsid w:val="0057443C"/>
    <w:rsid w:val="00594B77"/>
    <w:rsid w:val="005975AE"/>
    <w:rsid w:val="005A3585"/>
    <w:rsid w:val="005C0D3E"/>
    <w:rsid w:val="005D27A7"/>
    <w:rsid w:val="005D7EBC"/>
    <w:rsid w:val="005E7A20"/>
    <w:rsid w:val="00624AB3"/>
    <w:rsid w:val="0064237B"/>
    <w:rsid w:val="00644D92"/>
    <w:rsid w:val="006551FB"/>
    <w:rsid w:val="006701BD"/>
    <w:rsid w:val="0067189B"/>
    <w:rsid w:val="00681E8A"/>
    <w:rsid w:val="0068370A"/>
    <w:rsid w:val="00685460"/>
    <w:rsid w:val="006A2E41"/>
    <w:rsid w:val="006A4433"/>
    <w:rsid w:val="006D46C4"/>
    <w:rsid w:val="006E6875"/>
    <w:rsid w:val="006E6913"/>
    <w:rsid w:val="006E7039"/>
    <w:rsid w:val="0070214C"/>
    <w:rsid w:val="00715951"/>
    <w:rsid w:val="00723C9D"/>
    <w:rsid w:val="00740E30"/>
    <w:rsid w:val="00742AE0"/>
    <w:rsid w:val="007572DD"/>
    <w:rsid w:val="00764F0B"/>
    <w:rsid w:val="00780F8D"/>
    <w:rsid w:val="00781A70"/>
    <w:rsid w:val="007B05CD"/>
    <w:rsid w:val="007B0FE2"/>
    <w:rsid w:val="007B3209"/>
    <w:rsid w:val="007C0ED2"/>
    <w:rsid w:val="007C2A31"/>
    <w:rsid w:val="007D7C7D"/>
    <w:rsid w:val="008018E1"/>
    <w:rsid w:val="00802F0B"/>
    <w:rsid w:val="00827584"/>
    <w:rsid w:val="00832892"/>
    <w:rsid w:val="00850677"/>
    <w:rsid w:val="008562E8"/>
    <w:rsid w:val="00876B2B"/>
    <w:rsid w:val="00890395"/>
    <w:rsid w:val="008B124C"/>
    <w:rsid w:val="008D6EB9"/>
    <w:rsid w:val="008E0A7E"/>
    <w:rsid w:val="0093125A"/>
    <w:rsid w:val="00935717"/>
    <w:rsid w:val="0095348C"/>
    <w:rsid w:val="009613AE"/>
    <w:rsid w:val="0096596D"/>
    <w:rsid w:val="009D43E0"/>
    <w:rsid w:val="009E6255"/>
    <w:rsid w:val="009F6E93"/>
    <w:rsid w:val="00A10AA0"/>
    <w:rsid w:val="00A2106B"/>
    <w:rsid w:val="00A42741"/>
    <w:rsid w:val="00A52F12"/>
    <w:rsid w:val="00A979C4"/>
    <w:rsid w:val="00AA02ED"/>
    <w:rsid w:val="00AB5036"/>
    <w:rsid w:val="00AB7161"/>
    <w:rsid w:val="00AB7407"/>
    <w:rsid w:val="00AD1F55"/>
    <w:rsid w:val="00AD30E1"/>
    <w:rsid w:val="00AF6078"/>
    <w:rsid w:val="00B16533"/>
    <w:rsid w:val="00B2182D"/>
    <w:rsid w:val="00B73248"/>
    <w:rsid w:val="00B8144C"/>
    <w:rsid w:val="00B97B66"/>
    <w:rsid w:val="00BA4B56"/>
    <w:rsid w:val="00BB7327"/>
    <w:rsid w:val="00BC2859"/>
    <w:rsid w:val="00C1760E"/>
    <w:rsid w:val="00C50F05"/>
    <w:rsid w:val="00C524B1"/>
    <w:rsid w:val="00C6484B"/>
    <w:rsid w:val="00C80EF3"/>
    <w:rsid w:val="00C8519E"/>
    <w:rsid w:val="00C942C4"/>
    <w:rsid w:val="00CA41A9"/>
    <w:rsid w:val="00CC0A5C"/>
    <w:rsid w:val="00CD47B5"/>
    <w:rsid w:val="00D267F1"/>
    <w:rsid w:val="00D62604"/>
    <w:rsid w:val="00D635B2"/>
    <w:rsid w:val="00D71E7C"/>
    <w:rsid w:val="00D7622D"/>
    <w:rsid w:val="00D77015"/>
    <w:rsid w:val="00D8097E"/>
    <w:rsid w:val="00D82183"/>
    <w:rsid w:val="00D85980"/>
    <w:rsid w:val="00D86308"/>
    <w:rsid w:val="00DA6059"/>
    <w:rsid w:val="00DA7C45"/>
    <w:rsid w:val="00DB5EFF"/>
    <w:rsid w:val="00DC0EFA"/>
    <w:rsid w:val="00DE6570"/>
    <w:rsid w:val="00E129F0"/>
    <w:rsid w:val="00E271C9"/>
    <w:rsid w:val="00E32E25"/>
    <w:rsid w:val="00E35118"/>
    <w:rsid w:val="00E36559"/>
    <w:rsid w:val="00E523AC"/>
    <w:rsid w:val="00E552BC"/>
    <w:rsid w:val="00E87C67"/>
    <w:rsid w:val="00EB00C5"/>
    <w:rsid w:val="00EB52DA"/>
    <w:rsid w:val="00EB538C"/>
    <w:rsid w:val="00EC4655"/>
    <w:rsid w:val="00ED4A7C"/>
    <w:rsid w:val="00EF5191"/>
    <w:rsid w:val="00F30BA2"/>
    <w:rsid w:val="00F43164"/>
    <w:rsid w:val="00FA74BB"/>
    <w:rsid w:val="00FB56FC"/>
    <w:rsid w:val="00FD7927"/>
    <w:rsid w:val="00FF38A9"/>
    <w:rsid w:val="00FF51B4"/>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style>
  <w:style w:type="paragraph" w:styleId="1">
    <w:name w:val="heading 1"/>
    <w:basedOn w:val="a"/>
    <w:next w:val="a"/>
    <w:link w:val="10"/>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74"/>
    <w:pPr>
      <w:ind w:left="720"/>
      <w:contextualSpacing/>
    </w:pPr>
  </w:style>
  <w:style w:type="table" w:styleId="a4">
    <w:name w:val="Table Grid"/>
    <w:basedOn w:val="a1"/>
    <w:uiPriority w:val="59"/>
    <w:rsid w:val="0076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78E8"/>
    <w:rPr>
      <w:color w:val="0563C1" w:themeColor="hyperlink"/>
      <w:u w:val="single"/>
    </w:rPr>
  </w:style>
  <w:style w:type="character" w:customStyle="1" w:styleId="10">
    <w:name w:val="Заголовок 1 Знак"/>
    <w:basedOn w:val="a0"/>
    <w:link w:val="1"/>
    <w:rsid w:val="00E32E25"/>
    <w:rPr>
      <w:rFonts w:ascii="Times New Roman" w:eastAsia="Times New Roman" w:hAnsi="Times New Roman" w:cs="Times New Roman"/>
      <w:sz w:val="28"/>
      <w:szCs w:val="20"/>
    </w:rPr>
  </w:style>
  <w:style w:type="character" w:customStyle="1" w:styleId="20">
    <w:name w:val="Заголовок 2 Знак"/>
    <w:basedOn w:val="a0"/>
    <w:link w:val="2"/>
    <w:rsid w:val="00E32E25"/>
    <w:rPr>
      <w:rFonts w:ascii="Cambria" w:eastAsia="Times New Roman" w:hAnsi="Cambria" w:cs="Times New Roman"/>
      <w:b/>
      <w:bCs/>
      <w:i/>
      <w:iCs/>
      <w:sz w:val="28"/>
      <w:szCs w:val="28"/>
    </w:rPr>
  </w:style>
  <w:style w:type="character" w:customStyle="1" w:styleId="30">
    <w:name w:val="Заголовок 3 Знак"/>
    <w:basedOn w:val="a0"/>
    <w:link w:val="3"/>
    <w:rsid w:val="00E32E2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2E25"/>
    <w:rPr>
      <w:rFonts w:ascii="Times New Roman" w:eastAsia="Times New Roman" w:hAnsi="Times New Roman" w:cs="Times New Roman"/>
      <w:b/>
      <w:sz w:val="28"/>
      <w:szCs w:val="20"/>
      <w:lang w:eastAsia="ru-RU"/>
    </w:rPr>
  </w:style>
  <w:style w:type="paragraph" w:styleId="a6">
    <w:name w:val="Body Text Indent"/>
    <w:basedOn w:val="a"/>
    <w:link w:val="a7"/>
    <w:rsid w:val="00E32E2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32E25"/>
    <w:rPr>
      <w:rFonts w:ascii="Times New Roman" w:eastAsia="Times New Roman" w:hAnsi="Times New Roman" w:cs="Times New Roman"/>
      <w:sz w:val="24"/>
      <w:szCs w:val="24"/>
    </w:rPr>
  </w:style>
  <w:style w:type="paragraph" w:styleId="31">
    <w:name w:val="Body Text 3"/>
    <w:basedOn w:val="a"/>
    <w:link w:val="32"/>
    <w:rsid w:val="00E32E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2E25"/>
    <w:rPr>
      <w:rFonts w:ascii="Times New Roman" w:eastAsia="Times New Roman" w:hAnsi="Times New Roman" w:cs="Times New Roman"/>
      <w:sz w:val="16"/>
      <w:szCs w:val="16"/>
      <w:lang w:eastAsia="ru-RU"/>
    </w:rPr>
  </w:style>
  <w:style w:type="paragraph" w:styleId="a8">
    <w:name w:val="header"/>
    <w:basedOn w:val="a"/>
    <w:link w:val="a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2E25"/>
    <w:rPr>
      <w:rFonts w:ascii="Times New Roman" w:eastAsia="Times New Roman" w:hAnsi="Times New Roman" w:cs="Times New Roman"/>
      <w:sz w:val="24"/>
      <w:szCs w:val="24"/>
    </w:rPr>
  </w:style>
  <w:style w:type="paragraph" w:styleId="aa">
    <w:name w:val="footer"/>
    <w:basedOn w:val="a"/>
    <w:link w:val="ab"/>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32E25"/>
    <w:rPr>
      <w:rFonts w:ascii="Times New Roman" w:eastAsia="Times New Roman" w:hAnsi="Times New Roman" w:cs="Times New Roman"/>
      <w:sz w:val="24"/>
      <w:szCs w:val="24"/>
    </w:rPr>
  </w:style>
  <w:style w:type="paragraph" w:customStyle="1" w:styleId="ac">
    <w:name w:val="Текст документа"/>
    <w:basedOn w:val="a"/>
    <w:rsid w:val="00E32E2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Когда принят"/>
    <w:basedOn w:val="a"/>
    <w:next w:val="ac"/>
    <w:rsid w:val="00E32E25"/>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e">
    <w:name w:val="Название закона"/>
    <w:basedOn w:val="a"/>
    <w:next w:val="ac"/>
    <w:rsid w:val="00E32E25"/>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
    <w:name w:val="caption"/>
    <w:basedOn w:val="a"/>
    <w:next w:val="a"/>
    <w:qFormat/>
    <w:rsid w:val="00E32E25"/>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rsid w:val="00E32E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32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w:basedOn w:val="a"/>
    <w:link w:val="af1"/>
    <w:rsid w:val="00E32E2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32E25"/>
    <w:rPr>
      <w:rFonts w:ascii="Times New Roman" w:eastAsia="Times New Roman" w:hAnsi="Times New Roman" w:cs="Times New Roman"/>
      <w:sz w:val="24"/>
      <w:szCs w:val="24"/>
    </w:rPr>
  </w:style>
  <w:style w:type="paragraph" w:styleId="af2">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rsid w:val="00E32E25"/>
    <w:pPr>
      <w:spacing w:before="29" w:after="29" w:line="240" w:lineRule="auto"/>
    </w:pPr>
    <w:rPr>
      <w:rFonts w:ascii="Arial" w:eastAsia="Times New Roman" w:hAnsi="Arial" w:cs="Times New Roman"/>
      <w:color w:val="332E2D"/>
      <w:spacing w:val="2"/>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E32E25"/>
    <w:rPr>
      <w:rFonts w:ascii="Arial" w:eastAsia="Times New Roman" w:hAnsi="Arial" w:cs="Times New Roman"/>
      <w:color w:val="332E2D"/>
      <w:spacing w:val="2"/>
      <w:sz w:val="24"/>
      <w:szCs w:val="24"/>
    </w:rPr>
  </w:style>
  <w:style w:type="paragraph" w:customStyle="1" w:styleId="22">
    <w:name w:val="Основной текст с отступом 22"/>
    <w:basedOn w:val="a"/>
    <w:rsid w:val="00E32E25"/>
    <w:pPr>
      <w:spacing w:after="120" w:line="480" w:lineRule="auto"/>
      <w:ind w:left="283"/>
    </w:pPr>
    <w:rPr>
      <w:rFonts w:ascii="Times New Roman" w:eastAsia="Times New Roman" w:hAnsi="Times New Roman" w:cs="Times New Roman"/>
      <w:sz w:val="24"/>
      <w:szCs w:val="24"/>
      <w:lang w:eastAsia="ar-SA"/>
    </w:rPr>
  </w:style>
  <w:style w:type="character" w:styleId="af3">
    <w:name w:val="Strong"/>
    <w:qFormat/>
    <w:rsid w:val="00E32E25"/>
    <w:rPr>
      <w:b/>
      <w:bCs/>
    </w:rPr>
  </w:style>
  <w:style w:type="paragraph" w:customStyle="1" w:styleId="ConsPlusNormal">
    <w:name w:val="ConsPlusNormal"/>
    <w:link w:val="ConsPlusNormal0"/>
    <w:rsid w:val="00E32E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2E25"/>
    <w:rPr>
      <w:rFonts w:ascii="Arial" w:eastAsia="Times New Roman" w:hAnsi="Arial" w:cs="Arial"/>
      <w:sz w:val="20"/>
      <w:szCs w:val="20"/>
      <w:lang w:eastAsia="ru-RU"/>
    </w:rPr>
  </w:style>
  <w:style w:type="paragraph" w:styleId="af4">
    <w:name w:val="Title"/>
    <w:basedOn w:val="a"/>
    <w:link w:val="af5"/>
    <w:qFormat/>
    <w:rsid w:val="00E32E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E32E25"/>
    <w:rPr>
      <w:rFonts w:ascii="Times New Roman" w:eastAsia="Times New Roman" w:hAnsi="Times New Roman" w:cs="Times New Roman"/>
      <w:b/>
      <w:bCs/>
      <w:sz w:val="28"/>
      <w:szCs w:val="24"/>
    </w:rPr>
  </w:style>
  <w:style w:type="paragraph" w:styleId="23">
    <w:name w:val="Body Text 2"/>
    <w:basedOn w:val="a"/>
    <w:link w:val="24"/>
    <w:rsid w:val="00E32E2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2E25"/>
    <w:rPr>
      <w:rFonts w:ascii="Times New Roman" w:eastAsia="Times New Roman" w:hAnsi="Times New Roman" w:cs="Times New Roman"/>
      <w:sz w:val="24"/>
      <w:szCs w:val="24"/>
    </w:rPr>
  </w:style>
  <w:style w:type="paragraph" w:customStyle="1" w:styleId="af6">
    <w:name w:val="Знак"/>
    <w:basedOn w:val="a"/>
    <w:autoRedefine/>
    <w:rsid w:val="00E32E25"/>
    <w:pPr>
      <w:spacing w:after="0" w:line="240" w:lineRule="auto"/>
    </w:pPr>
    <w:rPr>
      <w:rFonts w:ascii="Times New Roman" w:eastAsia="SimSun" w:hAnsi="Times New Roman" w:cs="Times New Roman"/>
      <w:bCs/>
      <w:sz w:val="24"/>
      <w:szCs w:val="24"/>
      <w:lang w:val="en-US"/>
    </w:rPr>
  </w:style>
  <w:style w:type="paragraph" w:styleId="af7">
    <w:name w:val="footnote text"/>
    <w:basedOn w:val="a"/>
    <w:link w:val="af8"/>
    <w:rsid w:val="00E32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E32E25"/>
    <w:rPr>
      <w:rFonts w:ascii="Times New Roman" w:eastAsia="Times New Roman" w:hAnsi="Times New Roman" w:cs="Times New Roman"/>
      <w:sz w:val="20"/>
      <w:szCs w:val="20"/>
      <w:lang w:eastAsia="ru-RU"/>
    </w:rPr>
  </w:style>
  <w:style w:type="character" w:styleId="af9">
    <w:name w:val="footnote reference"/>
    <w:rsid w:val="00E32E25"/>
    <w:rPr>
      <w:vertAlign w:val="superscript"/>
    </w:rPr>
  </w:style>
  <w:style w:type="paragraph" w:styleId="33">
    <w:name w:val="Body Text Indent 3"/>
    <w:basedOn w:val="a"/>
    <w:link w:val="34"/>
    <w:rsid w:val="00E32E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32E25"/>
    <w:rPr>
      <w:rFonts w:ascii="Times New Roman" w:eastAsia="Times New Roman" w:hAnsi="Times New Roman" w:cs="Times New Roman"/>
      <w:sz w:val="16"/>
      <w:szCs w:val="16"/>
    </w:rPr>
  </w:style>
  <w:style w:type="paragraph" w:customStyle="1" w:styleId="BodyTextIndent21">
    <w:name w:val="Body Text Indent 21"/>
    <w:basedOn w:val="a"/>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5">
    <w:name w:val="Body Text Indent 2"/>
    <w:basedOn w:val="a"/>
    <w:link w:val="26"/>
    <w:rsid w:val="00E32E25"/>
    <w:pPr>
      <w:spacing w:after="120" w:line="480" w:lineRule="auto"/>
      <w:ind w:left="283"/>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E32E25"/>
    <w:rPr>
      <w:rFonts w:ascii="Times New Roman" w:eastAsia="Times New Roman" w:hAnsi="Times New Roman" w:cs="Times New Roman"/>
      <w:sz w:val="28"/>
      <w:szCs w:val="28"/>
    </w:rPr>
  </w:style>
  <w:style w:type="paragraph" w:styleId="afa">
    <w:name w:val="No Spacing"/>
    <w:link w:val="afb"/>
    <w:uiPriority w:val="1"/>
    <w:qFormat/>
    <w:rsid w:val="00E32E25"/>
    <w:pPr>
      <w:spacing w:after="0" w:line="240" w:lineRule="auto"/>
    </w:pPr>
    <w:rPr>
      <w:rFonts w:ascii="Calibri" w:eastAsia="Calibri" w:hAnsi="Calibri" w:cs="Times New Roman"/>
    </w:rPr>
  </w:style>
  <w:style w:type="character" w:customStyle="1" w:styleId="afb">
    <w:name w:val="Без интервала Знак"/>
    <w:link w:val="afa"/>
    <w:uiPriority w:val="1"/>
    <w:rsid w:val="00E32E25"/>
    <w:rPr>
      <w:rFonts w:ascii="Calibri" w:eastAsia="Calibri" w:hAnsi="Calibri" w:cs="Times New Roman"/>
    </w:rPr>
  </w:style>
  <w:style w:type="paragraph" w:customStyle="1" w:styleId="11">
    <w:name w:val="1Главный"/>
    <w:basedOn w:val="a"/>
    <w:rsid w:val="00E32E25"/>
    <w:pPr>
      <w:spacing w:after="120" w:line="240" w:lineRule="auto"/>
      <w:ind w:firstLine="709"/>
      <w:jc w:val="both"/>
    </w:pPr>
    <w:rPr>
      <w:rFonts w:ascii="Times New Roman" w:eastAsia="Times New Roman" w:hAnsi="Times New Roman" w:cs="Times New Roman"/>
      <w:sz w:val="28"/>
      <w:szCs w:val="28"/>
      <w:lang w:eastAsia="ru-RU"/>
    </w:rPr>
  </w:style>
  <w:style w:type="character" w:styleId="afc">
    <w:name w:val="FollowedHyperlink"/>
    <w:uiPriority w:val="99"/>
    <w:unhideWhenUsed/>
    <w:rsid w:val="00E32E25"/>
    <w:rPr>
      <w:color w:val="800080"/>
      <w:u w:val="single"/>
    </w:rPr>
  </w:style>
  <w:style w:type="paragraph" w:customStyle="1" w:styleId="afd">
    <w:name w:val="МОН"/>
    <w:basedOn w:val="a"/>
    <w:link w:val="afe"/>
    <w:uiPriority w:val="99"/>
    <w:rsid w:val="00E32E25"/>
    <w:pPr>
      <w:spacing w:after="0" w:line="360" w:lineRule="auto"/>
      <w:ind w:firstLine="709"/>
      <w:jc w:val="both"/>
    </w:pPr>
    <w:rPr>
      <w:rFonts w:ascii="Times New Roman" w:eastAsia="Times New Roman" w:hAnsi="Times New Roman" w:cs="Times New Roman"/>
      <w:sz w:val="28"/>
      <w:szCs w:val="20"/>
    </w:rPr>
  </w:style>
  <w:style w:type="character" w:styleId="aff">
    <w:name w:val="page number"/>
    <w:basedOn w:val="a0"/>
    <w:rsid w:val="00E32E25"/>
  </w:style>
  <w:style w:type="paragraph" w:styleId="aff0">
    <w:name w:val="Balloon Text"/>
    <w:basedOn w:val="a"/>
    <w:link w:val="aff1"/>
    <w:rsid w:val="00E32E25"/>
    <w:pPr>
      <w:spacing w:after="0" w:line="240" w:lineRule="auto"/>
    </w:pPr>
    <w:rPr>
      <w:rFonts w:ascii="Tahoma" w:eastAsia="Times New Roman" w:hAnsi="Tahoma" w:cs="Times New Roman"/>
      <w:sz w:val="16"/>
      <w:szCs w:val="16"/>
    </w:rPr>
  </w:style>
  <w:style w:type="character" w:customStyle="1" w:styleId="aff1">
    <w:name w:val="Текст выноски Знак"/>
    <w:basedOn w:val="a0"/>
    <w:link w:val="aff0"/>
    <w:rsid w:val="00E32E25"/>
    <w:rPr>
      <w:rFonts w:ascii="Tahoma" w:eastAsia="Times New Roman" w:hAnsi="Tahoma" w:cs="Times New Roman"/>
      <w:sz w:val="16"/>
      <w:szCs w:val="16"/>
    </w:rPr>
  </w:style>
  <w:style w:type="paragraph" w:styleId="aff2">
    <w:name w:val="Subtitle"/>
    <w:basedOn w:val="a"/>
    <w:link w:val="aff3"/>
    <w:qFormat/>
    <w:rsid w:val="00E32E25"/>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28"/>
      <w:szCs w:val="28"/>
    </w:rPr>
  </w:style>
  <w:style w:type="character" w:customStyle="1" w:styleId="aff3">
    <w:name w:val="Подзаголовок Знак"/>
    <w:basedOn w:val="a0"/>
    <w:link w:val="aff2"/>
    <w:rsid w:val="00E32E25"/>
    <w:rPr>
      <w:rFonts w:ascii="Times New Roman" w:eastAsia="Times New Roman" w:hAnsi="Times New Roman" w:cs="Times New Roman"/>
      <w:b/>
      <w:bCs/>
      <w:sz w:val="28"/>
      <w:szCs w:val="28"/>
    </w:rPr>
  </w:style>
  <w:style w:type="paragraph" w:customStyle="1" w:styleId="Default">
    <w:name w:val="Default"/>
    <w:rsid w:val="00E32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w:basedOn w:val="a"/>
    <w:autoRedefine/>
    <w:rsid w:val="00E32E25"/>
    <w:pPr>
      <w:spacing w:after="0" w:line="240" w:lineRule="auto"/>
    </w:pPr>
    <w:rPr>
      <w:rFonts w:ascii="Times New Roman" w:eastAsia="SimSun" w:hAnsi="Times New Roman" w:cs="Times New Roman"/>
      <w:bCs/>
      <w:sz w:val="24"/>
      <w:szCs w:val="24"/>
      <w:lang w:val="en-US"/>
    </w:rPr>
  </w:style>
  <w:style w:type="character" w:customStyle="1" w:styleId="afe">
    <w:name w:val="МОН Знак"/>
    <w:link w:val="afd"/>
    <w:uiPriority w:val="99"/>
    <w:locked/>
    <w:rsid w:val="00E32E25"/>
    <w:rPr>
      <w:rFonts w:ascii="Times New Roman" w:eastAsia="Times New Roman" w:hAnsi="Times New Roman" w:cs="Times New Roman"/>
      <w:sz w:val="28"/>
      <w:szCs w:val="20"/>
    </w:rPr>
  </w:style>
  <w:style w:type="table" w:styleId="3-5">
    <w:name w:val="Medium Grid 3 Accent 5"/>
    <w:basedOn w:val="a1"/>
    <w:uiPriority w:val="69"/>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andard">
    <w:name w:val="Standard"/>
    <w:rsid w:val="00E32E2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
    <w:rsid w:val="00E32E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f6">
    <w:name w:val="Заголовок чужого сообщения"/>
    <w:rsid w:val="00E32E25"/>
    <w:rPr>
      <w:rFonts w:cs="Times New Roman"/>
      <w:b/>
      <w:color w:val="FF0000"/>
    </w:rPr>
  </w:style>
  <w:style w:type="paragraph" w:customStyle="1" w:styleId="aff7">
    <w:name w:val="Нормальный (таблица)"/>
    <w:basedOn w:val="a"/>
    <w:uiPriority w:val="99"/>
    <w:rsid w:val="00E32E25"/>
    <w:pPr>
      <w:suppressAutoHyphens/>
      <w:spacing w:after="0" w:line="100" w:lineRule="atLeast"/>
      <w:jc w:val="both"/>
    </w:pPr>
    <w:rPr>
      <w:rFonts w:ascii="Times New Roman" w:eastAsia="SimSun" w:hAnsi="Times New Roman" w:cs="Arial"/>
      <w:kern w:val="1"/>
      <w:sz w:val="24"/>
      <w:szCs w:val="24"/>
      <w:lang w:eastAsia="hi-IN" w:bidi="hi-IN"/>
    </w:rPr>
  </w:style>
  <w:style w:type="character" w:customStyle="1" w:styleId="apple-converted-space">
    <w:name w:val="apple-converted-space"/>
    <w:basedOn w:val="a0"/>
    <w:rsid w:val="00E32E25"/>
  </w:style>
  <w:style w:type="character" w:customStyle="1" w:styleId="aff8">
    <w:name w:val="Гипертекстовая ссылка"/>
    <w:uiPriority w:val="99"/>
    <w:rsid w:val="00E32E25"/>
    <w:rPr>
      <w:rFonts w:cs="Times New Roman"/>
      <w:b/>
      <w:color w:val="008000"/>
    </w:rPr>
  </w:style>
  <w:style w:type="table" w:customStyle="1" w:styleId="12">
    <w:name w:val="Сетка таблицы1"/>
    <w:basedOn w:val="a1"/>
    <w:next w:val="a4"/>
    <w:uiPriority w:val="59"/>
    <w:rsid w:val="00E32E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1 Знак Знак Знак Знак Знак Знак Знак Знак Знак Знак Знак Знак"/>
    <w:basedOn w:val="a"/>
    <w:rsid w:val="00E32E25"/>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2E25"/>
    <w:rPr>
      <w:rFonts w:ascii="Courier New" w:eastAsia="Times New Roman" w:hAnsi="Courier New" w:cs="Times New Roman"/>
      <w:sz w:val="20"/>
      <w:szCs w:val="20"/>
    </w:rPr>
  </w:style>
  <w:style w:type="character" w:customStyle="1" w:styleId="aff9">
    <w:name w:val="Цветовое выделение"/>
    <w:uiPriority w:val="99"/>
    <w:rsid w:val="00E32E25"/>
    <w:rPr>
      <w:b/>
      <w:bCs w:val="0"/>
      <w:color w:val="26282F"/>
    </w:rPr>
  </w:style>
</w:styles>
</file>

<file path=word/webSettings.xml><?xml version="1.0" encoding="utf-8"?>
<w:webSettings xmlns:r="http://schemas.openxmlformats.org/officeDocument/2006/relationships" xmlns:w="http://schemas.openxmlformats.org/wordprocessingml/2006/main">
  <w:divs>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1060443677">
      <w:bodyDiv w:val="1"/>
      <w:marLeft w:val="0"/>
      <w:marRight w:val="0"/>
      <w:marTop w:val="0"/>
      <w:marBottom w:val="0"/>
      <w:divBdr>
        <w:top w:val="none" w:sz="0" w:space="0" w:color="auto"/>
        <w:left w:val="none" w:sz="0" w:space="0" w:color="auto"/>
        <w:bottom w:val="none" w:sz="0" w:space="0" w:color="auto"/>
        <w:right w:val="none" w:sz="0" w:space="0" w:color="auto"/>
      </w:divBdr>
    </w:div>
    <w:div w:id="1734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6124.72" TargetMode="External"/><Relationship Id="rId13" Type="http://schemas.openxmlformats.org/officeDocument/2006/relationships/hyperlink" Target="garantf1://9471787.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94365.1000" TargetMode="External"/><Relationship Id="rId12" Type="http://schemas.openxmlformats.org/officeDocument/2006/relationships/hyperlink" Target="garantf1://9424036.0" TargetMode="External"/><Relationship Id="rId17" Type="http://schemas.openxmlformats.org/officeDocument/2006/relationships/hyperlink" Target="consultantplus://offline/ref=F4BB78E01ED299BD9A7933E32EFBC4E13F9310B6CA59A684F224017A42C1B53207CC8111302C29F8I636K" TargetMode="External"/><Relationship Id="rId2" Type="http://schemas.openxmlformats.org/officeDocument/2006/relationships/numbering" Target="numbering.xml"/><Relationship Id="rId16" Type="http://schemas.openxmlformats.org/officeDocument/2006/relationships/hyperlink" Target="consultantplus://offline/ref=F4BB78E01ED299BD9A7933E32EFBC4E1379317B7CD53FB8EFA7D0D78I435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9409584.0" TargetMode="External"/><Relationship Id="rId5" Type="http://schemas.openxmlformats.org/officeDocument/2006/relationships/webSettings" Target="webSettings.xml"/><Relationship Id="rId15" Type="http://schemas.openxmlformats.org/officeDocument/2006/relationships/hyperlink" Target="consultantplus://offline/ref=F4BB78E01ED299BD9A7933E32EFBC4E13F9012B3CF5FA684F224017A42C1B53207CC8111302C29FBI633K" TargetMode="External"/><Relationship Id="rId10" Type="http://schemas.openxmlformats.org/officeDocument/2006/relationships/hyperlink" Target="garantf1://9475013.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6648235.1000" TargetMode="External"/><Relationship Id="rId14" Type="http://schemas.openxmlformats.org/officeDocument/2006/relationships/hyperlink" Target="garantf1://9276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EE0C7-9A3D-4E66-80AC-C0764F86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25</Pages>
  <Words>7787</Words>
  <Characters>44392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User</cp:lastModifiedBy>
  <cp:revision>63</cp:revision>
  <cp:lastPrinted>2017-11-14T14:25:00Z</cp:lastPrinted>
  <dcterms:created xsi:type="dcterms:W3CDTF">2017-11-08T15:46:00Z</dcterms:created>
  <dcterms:modified xsi:type="dcterms:W3CDTF">2017-11-16T11:46:00Z</dcterms:modified>
</cp:coreProperties>
</file>