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76" w:rsidRDefault="002F6276" w:rsidP="002F6276">
      <w:pPr>
        <w:ind w:left="6521"/>
        <w:rPr>
          <w:sz w:val="24"/>
          <w:szCs w:val="24"/>
        </w:rPr>
      </w:pPr>
    </w:p>
    <w:p w:rsidR="000421FF" w:rsidRDefault="000421FF" w:rsidP="000421FF">
      <w:pPr>
        <w:ind w:left="6521"/>
        <w:rPr>
          <w:sz w:val="24"/>
          <w:szCs w:val="24"/>
        </w:rPr>
      </w:pPr>
    </w:p>
    <w:p w:rsidR="000421FF" w:rsidRDefault="000421FF" w:rsidP="000421FF">
      <w:pPr>
        <w:ind w:left="6521"/>
        <w:rPr>
          <w:sz w:val="24"/>
          <w:szCs w:val="24"/>
        </w:rPr>
      </w:pPr>
    </w:p>
    <w:p w:rsidR="000421FF" w:rsidRDefault="000421FF" w:rsidP="000421FF"/>
    <w:p w:rsidR="000421FF" w:rsidRDefault="006A5CCF" w:rsidP="000421FF">
      <w:r w:rsidRPr="006A5CCF">
        <w:rPr>
          <w:b/>
          <w:noProof/>
          <w:sz w:val="28"/>
          <w:szCs w:val="28"/>
        </w:rPr>
        <w:pict>
          <v:group id="_x0000_s1030" style="position:absolute;margin-left:205.6pt;margin-top:-23.3pt;width:279.05pt;height:214.4pt;z-index:251660288" coordorigin="5804,396" coordsize="5581,4288">
            <v:rect id="_x0000_s1031" style="position:absolute;left:8181;top:3784;width:3204;height:900" filled="f" strokecolor="white" strokeweight="2pt">
              <v:textbox style="mso-next-textbox:#_x0000_s1031" inset="1pt,1pt,1pt,1pt">
                <w:txbxContent>
                  <w:p w:rsidR="000421FF" w:rsidRDefault="000421FF" w:rsidP="000421FF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</w:p>
    <w:p w:rsidR="000421FF" w:rsidRDefault="000421FF" w:rsidP="000421FF"/>
    <w:p w:rsidR="000421FF" w:rsidRDefault="000421FF" w:rsidP="000421FF"/>
    <w:p w:rsidR="000421FF" w:rsidRDefault="000421FF" w:rsidP="000421FF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0421FF" w:rsidRDefault="000421FF" w:rsidP="000421FF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0421FF" w:rsidRDefault="000421FF" w:rsidP="000421FF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0421FF" w:rsidRDefault="000421FF" w:rsidP="000421FF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0421FF" w:rsidRDefault="000421FF" w:rsidP="000421FF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0421FF" w:rsidRDefault="000421FF" w:rsidP="000421FF">
      <w:pPr>
        <w:jc w:val="center"/>
      </w:pPr>
      <w:r>
        <w:t>(третьего  созыва)</w:t>
      </w:r>
    </w:p>
    <w:p w:rsidR="000421FF" w:rsidRDefault="000421FF" w:rsidP="000421FF">
      <w:pPr>
        <w:jc w:val="center"/>
        <w:rPr>
          <w:b/>
          <w:sz w:val="28"/>
        </w:rPr>
      </w:pPr>
    </w:p>
    <w:p w:rsidR="000421FF" w:rsidRDefault="000421FF" w:rsidP="000421FF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0421FF" w:rsidRDefault="000421FF" w:rsidP="000421FF">
      <w:pPr>
        <w:jc w:val="center"/>
        <w:rPr>
          <w:b/>
          <w:sz w:val="32"/>
        </w:rPr>
      </w:pPr>
    </w:p>
    <w:p w:rsidR="000421FF" w:rsidRDefault="000421FF" w:rsidP="000421FF">
      <w:pPr>
        <w:jc w:val="center"/>
      </w:pPr>
      <w:r>
        <w:t xml:space="preserve">с. </w:t>
      </w:r>
      <w:proofErr w:type="spellStart"/>
      <w:r>
        <w:t>Мечетное</w:t>
      </w:r>
      <w:proofErr w:type="spellEnd"/>
    </w:p>
    <w:p w:rsidR="000421FF" w:rsidRDefault="000421FF" w:rsidP="000421FF"/>
    <w:p w:rsidR="000421FF" w:rsidRDefault="000421FF" w:rsidP="000421FF">
      <w:pPr>
        <w:pStyle w:val="2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от</w:t>
      </w:r>
      <w:r>
        <w:rPr>
          <w:rFonts w:ascii="Times New Roman" w:hAnsi="Times New Roman"/>
          <w:b w:val="0"/>
          <w:i w:val="0"/>
        </w:rPr>
        <w:t xml:space="preserve"> 21.11.2014 </w:t>
      </w:r>
      <w:r>
        <w:rPr>
          <w:rFonts w:ascii="Times New Roman" w:hAnsi="Times New Roman"/>
          <w:b w:val="0"/>
          <w:i w:val="0"/>
          <w:sz w:val="24"/>
          <w:szCs w:val="24"/>
        </w:rPr>
        <w:t>№ 45</w:t>
      </w:r>
    </w:p>
    <w:p w:rsidR="000421FF" w:rsidRDefault="000421FF" w:rsidP="000421FF">
      <w:pPr>
        <w:jc w:val="both"/>
        <w:rPr>
          <w:sz w:val="28"/>
        </w:rPr>
      </w:pPr>
    </w:p>
    <w:p w:rsidR="000421FF" w:rsidRDefault="000421FF" w:rsidP="000421FF">
      <w:pPr>
        <w:shd w:val="clear" w:color="auto" w:fill="FFFFFF"/>
        <w:tabs>
          <w:tab w:val="left" w:pos="5387"/>
        </w:tabs>
        <w:spacing w:line="317" w:lineRule="exact"/>
        <w:ind w:left="29" w:right="2550"/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Об установлении налога </w:t>
      </w:r>
    </w:p>
    <w:p w:rsidR="000421FF" w:rsidRDefault="000421FF" w:rsidP="000421FF">
      <w:pPr>
        <w:shd w:val="clear" w:color="auto" w:fill="FFFFFF"/>
        <w:tabs>
          <w:tab w:val="left" w:pos="5387"/>
        </w:tabs>
        <w:spacing w:line="317" w:lineRule="exact"/>
        <w:ind w:left="29" w:right="25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на имущество физических лиц </w:t>
      </w:r>
    </w:p>
    <w:p w:rsidR="000421FF" w:rsidRDefault="000421FF" w:rsidP="000421FF">
      <w:pPr>
        <w:shd w:val="clear" w:color="auto" w:fill="FFFFFF"/>
        <w:tabs>
          <w:tab w:val="left" w:pos="7666"/>
        </w:tabs>
        <w:rPr>
          <w:b/>
          <w:color w:val="000000"/>
          <w:sz w:val="28"/>
          <w:szCs w:val="28"/>
        </w:rPr>
      </w:pPr>
    </w:p>
    <w:p w:rsidR="000421FF" w:rsidRDefault="000421FF" w:rsidP="004A4DB9">
      <w:pPr>
        <w:pStyle w:val="1"/>
      </w:pPr>
      <w:r>
        <w:rPr>
          <w:color w:val="000000"/>
        </w:rPr>
        <w:tab/>
      </w:r>
      <w:proofErr w:type="gramStart"/>
      <w:r>
        <w:t xml:space="preserve">В соответствии с Федеральным законом от 04.10.2014 №284–ФЗ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руководствуясь Уставом </w:t>
      </w:r>
      <w:proofErr w:type="spellStart"/>
      <w:r>
        <w:t>Мечетненского</w:t>
      </w:r>
      <w:proofErr w:type="spellEnd"/>
      <w:r>
        <w:t xml:space="preserve"> муниципального образования Советского муниципального района Саратовской  области, Совет депутатов решил:</w:t>
      </w:r>
      <w:proofErr w:type="gramEnd"/>
    </w:p>
    <w:p w:rsidR="000421FF" w:rsidRDefault="000421FF" w:rsidP="000421FF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Ввести на территории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налог на имущество  физических лиц (далее – налог).</w:t>
      </w:r>
    </w:p>
    <w:p w:rsidR="000421FF" w:rsidRDefault="000421FF" w:rsidP="00042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соответствии с пунктом 4 статьи 406 Налогового кодекса Российской Федерации, установить налоговые ставки на основе, умноженной на коэффициент – дефлятор суммарной инвентаризационной стоимости объектов налогообложения, принадлежащих - на праве собственности налогоплательщику (с учетом доли налогоплательщика в праве собственности на каждый из таких объектов), в следующем размере:</w:t>
      </w:r>
      <w:r>
        <w:rPr>
          <w:sz w:val="28"/>
          <w:szCs w:val="28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5433"/>
        <w:gridCol w:w="3274"/>
      </w:tblGrid>
      <w:tr w:rsidR="000421FF" w:rsidTr="000421FF">
        <w:trPr>
          <w:trHeight w:val="11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F" w:rsidRDefault="0004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F" w:rsidRDefault="00042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FF" w:rsidRDefault="000421FF">
            <w:pPr>
              <w:jc w:val="center"/>
              <w:rPr>
                <w:sz w:val="28"/>
                <w:szCs w:val="28"/>
              </w:rPr>
            </w:pPr>
          </w:p>
          <w:p w:rsidR="000421FF" w:rsidRDefault="0004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налога, %</w:t>
            </w:r>
          </w:p>
        </w:tc>
      </w:tr>
      <w:tr w:rsidR="000421FF" w:rsidTr="000421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F" w:rsidRDefault="0004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F" w:rsidRDefault="0004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тысяч рублей (включительно)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F" w:rsidRDefault="0004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0,1%</w:t>
            </w:r>
          </w:p>
        </w:tc>
      </w:tr>
      <w:tr w:rsidR="000421FF" w:rsidTr="000421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F" w:rsidRDefault="0004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F" w:rsidRDefault="0004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300 тысяч рублей до 500 тысяч </w:t>
            </w:r>
            <w:r>
              <w:rPr>
                <w:sz w:val="28"/>
                <w:szCs w:val="28"/>
              </w:rPr>
              <w:lastRenderedPageBreak/>
              <w:t>рублей (включительно)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F" w:rsidRDefault="0004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0,3%</w:t>
            </w:r>
          </w:p>
        </w:tc>
      </w:tr>
      <w:tr w:rsidR="000421FF" w:rsidTr="000421F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F" w:rsidRDefault="0004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F" w:rsidRDefault="0004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500 тысяч рублей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FF" w:rsidRDefault="00042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2,0%</w:t>
            </w:r>
          </w:p>
        </w:tc>
      </w:tr>
    </w:tbl>
    <w:p w:rsidR="000421FF" w:rsidRDefault="000421FF" w:rsidP="000421F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Налоговая база определяется в отношении каждого объекта налогообложения как его инвентаризационная стоимость, исчисленная с учетом коэффициента - дефлятора на основании последних данных об инвентаризационной стоимости, представленных в установленном порядке в налоговые органы до 01.03.2013.</w:t>
      </w:r>
    </w:p>
    <w:p w:rsidR="000421FF" w:rsidRDefault="000421FF" w:rsidP="000421F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Установить, что  для граждан, имеющих в собственности имущество, являющееся  объектом налогообложения  на территории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  <w:proofErr w:type="gramStart"/>
      <w:r>
        <w:rPr>
          <w:sz w:val="28"/>
          <w:szCs w:val="28"/>
        </w:rPr>
        <w:t>льготы, установленные в соответствии со статьей 407 Налогового кодекса Российской Федерации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действуют</w:t>
      </w:r>
      <w:proofErr w:type="gramEnd"/>
      <w:r>
        <w:rPr>
          <w:sz w:val="28"/>
          <w:szCs w:val="28"/>
        </w:rPr>
        <w:t xml:space="preserve"> в полном объеме.</w:t>
      </w:r>
    </w:p>
    <w:p w:rsidR="000421FF" w:rsidRDefault="000421FF" w:rsidP="000421F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Дополнительно к категории налогоплательщиков установленных п.1 ст. 407 Налогового кодекса РФ, отнести членов многодетной семьи, имеющих право на получение социальной поддержки в соответствии с законом Саратовской области от 01.08.2005 № 74-ЗСО «О мерах социальной поддержки многодетных семей в Саратовской области».</w:t>
      </w:r>
    </w:p>
    <w:p w:rsidR="000421FF" w:rsidRDefault="000421FF" w:rsidP="000421FF">
      <w:pPr>
        <w:jc w:val="both"/>
      </w:pPr>
      <w:r>
        <w:rPr>
          <w:sz w:val="28"/>
          <w:szCs w:val="28"/>
        </w:rPr>
        <w:tab/>
        <w:t>5. Признать утратившими силу:</w:t>
      </w:r>
    </w:p>
    <w:p w:rsidR="000421FF" w:rsidRDefault="000421FF" w:rsidP="00042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20.11.2008 № </w:t>
      </w:r>
      <w:r w:rsidR="00075131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установлении налога на имущество физических лиц»;</w:t>
      </w:r>
    </w:p>
    <w:p w:rsidR="000421FF" w:rsidRDefault="000421FF" w:rsidP="00042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25.12.2009 №</w:t>
      </w:r>
      <w:r w:rsidR="00075131">
        <w:rPr>
          <w:sz w:val="28"/>
          <w:szCs w:val="28"/>
        </w:rPr>
        <w:t>5</w:t>
      </w:r>
      <w:r>
        <w:rPr>
          <w:sz w:val="28"/>
          <w:szCs w:val="28"/>
        </w:rPr>
        <w:t xml:space="preserve">3 «О внесении изменений в решение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20.11.2008 года №</w:t>
      </w:r>
      <w:r w:rsidR="00075131">
        <w:rPr>
          <w:sz w:val="28"/>
          <w:szCs w:val="28"/>
        </w:rPr>
        <w:t>8</w:t>
      </w:r>
      <w:r>
        <w:rPr>
          <w:sz w:val="28"/>
          <w:szCs w:val="28"/>
        </w:rPr>
        <w:t>»;</w:t>
      </w:r>
    </w:p>
    <w:p w:rsidR="000421FF" w:rsidRDefault="000421FF" w:rsidP="00042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27.10.2010 №</w:t>
      </w:r>
      <w:r w:rsidR="00075131">
        <w:rPr>
          <w:sz w:val="28"/>
          <w:szCs w:val="28"/>
        </w:rPr>
        <w:t>87</w:t>
      </w:r>
      <w:r>
        <w:rPr>
          <w:sz w:val="28"/>
          <w:szCs w:val="28"/>
        </w:rPr>
        <w:t xml:space="preserve"> «О внесении изменений в решение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20.11.2008 года №</w:t>
      </w:r>
      <w:r w:rsidR="00075131">
        <w:rPr>
          <w:sz w:val="28"/>
          <w:szCs w:val="28"/>
        </w:rPr>
        <w:t>8</w:t>
      </w:r>
      <w:r>
        <w:rPr>
          <w:sz w:val="28"/>
          <w:szCs w:val="28"/>
        </w:rPr>
        <w:t>»;</w:t>
      </w:r>
      <w:r>
        <w:rPr>
          <w:sz w:val="28"/>
          <w:szCs w:val="28"/>
        </w:rPr>
        <w:tab/>
      </w:r>
    </w:p>
    <w:p w:rsidR="000421FF" w:rsidRDefault="000421FF" w:rsidP="00042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</w:t>
      </w:r>
      <w:r w:rsidR="00075131">
        <w:rPr>
          <w:sz w:val="28"/>
          <w:szCs w:val="28"/>
        </w:rPr>
        <w:t>товской области от 21.11.2013 №8</w:t>
      </w:r>
      <w:r>
        <w:rPr>
          <w:sz w:val="28"/>
          <w:szCs w:val="28"/>
        </w:rPr>
        <w:t xml:space="preserve"> «О внесении изменений в решение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20.11.2008 года №</w:t>
      </w:r>
      <w:r w:rsidR="00075131">
        <w:rPr>
          <w:sz w:val="28"/>
          <w:szCs w:val="28"/>
        </w:rPr>
        <w:t>8</w:t>
      </w:r>
      <w:r>
        <w:rPr>
          <w:sz w:val="28"/>
          <w:szCs w:val="28"/>
        </w:rPr>
        <w:t>».</w:t>
      </w:r>
    </w:p>
    <w:p w:rsidR="000421FF" w:rsidRDefault="000421FF" w:rsidP="00042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 Настоящее решение вступает в силу с 1 января 2015 года, но не ранее чем по истечении одного месяца со дня его официального опубликования в районной газете «Заря».</w:t>
      </w:r>
    </w:p>
    <w:p w:rsidR="000421FF" w:rsidRDefault="000421FF" w:rsidP="000421FF">
      <w:pPr>
        <w:jc w:val="both"/>
        <w:rPr>
          <w:b/>
          <w:sz w:val="28"/>
          <w:szCs w:val="28"/>
        </w:rPr>
      </w:pPr>
    </w:p>
    <w:p w:rsidR="000421FF" w:rsidRDefault="000421FF" w:rsidP="000421FF">
      <w:pPr>
        <w:jc w:val="both"/>
        <w:rPr>
          <w:b/>
          <w:sz w:val="28"/>
          <w:szCs w:val="28"/>
        </w:rPr>
      </w:pPr>
    </w:p>
    <w:p w:rsidR="000421FF" w:rsidRDefault="000421FF" w:rsidP="00042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0421FF" w:rsidRDefault="000421FF" w:rsidP="00B760F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муниципального образования                                            А.А.Чуйков</w:t>
      </w:r>
    </w:p>
    <w:sectPr w:rsidR="000421FF" w:rsidSect="000421F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276"/>
    <w:rsid w:val="000421FF"/>
    <w:rsid w:val="00075131"/>
    <w:rsid w:val="000C5CDF"/>
    <w:rsid w:val="000F616C"/>
    <w:rsid w:val="00197DC5"/>
    <w:rsid w:val="002F6276"/>
    <w:rsid w:val="00302EE5"/>
    <w:rsid w:val="003A1369"/>
    <w:rsid w:val="004A4DB9"/>
    <w:rsid w:val="004C24CA"/>
    <w:rsid w:val="005C4305"/>
    <w:rsid w:val="00662374"/>
    <w:rsid w:val="006A5CCF"/>
    <w:rsid w:val="006C0E55"/>
    <w:rsid w:val="00772EE6"/>
    <w:rsid w:val="008377BC"/>
    <w:rsid w:val="00942943"/>
    <w:rsid w:val="00B441F0"/>
    <w:rsid w:val="00B760FE"/>
    <w:rsid w:val="00C86AF9"/>
    <w:rsid w:val="00E074FA"/>
    <w:rsid w:val="00F50977"/>
    <w:rsid w:val="00FB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62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F62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2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F627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2F6276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2016-08-26T07:39:00Z</cp:lastPrinted>
  <dcterms:created xsi:type="dcterms:W3CDTF">2014-11-11T09:30:00Z</dcterms:created>
  <dcterms:modified xsi:type="dcterms:W3CDTF">2016-08-26T09:08:00Z</dcterms:modified>
</cp:coreProperties>
</file>